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D323D6">
        <w:trPr>
          <w:cantSplit/>
          <w:trHeight w:val="1985"/>
        </w:trPr>
        <w:tc>
          <w:tcPr>
            <w:tcW w:w="5670" w:type="dxa"/>
          </w:tcPr>
          <w:p w:rsidR="00D323D6" w:rsidRDefault="00D323D6">
            <w:pPr>
              <w:pStyle w:val="Doknamn"/>
            </w:pPr>
            <w:r>
              <w:t>Protokoll</w:t>
            </w:r>
          </w:p>
          <w:p w:rsidR="00D323D6" w:rsidRDefault="00B85399">
            <w:pPr>
              <w:pStyle w:val="Datum"/>
              <w:rPr>
                <w:color w:val="000000"/>
              </w:rPr>
            </w:pPr>
            <w:bookmarkStart w:id="0" w:name="Datum"/>
            <w:bookmarkEnd w:id="0"/>
            <w:r>
              <w:rPr>
                <w:color w:val="000000"/>
              </w:rPr>
              <w:t>2016-12-14</w:t>
            </w:r>
          </w:p>
          <w:p w:rsidR="00D323D6" w:rsidRDefault="00D323D6">
            <w:pPr>
              <w:pStyle w:val="nrrrubrik"/>
            </w:pPr>
            <w:r>
              <w:t>Ärendenummer</w:t>
            </w:r>
          </w:p>
          <w:p w:rsidR="00D323D6" w:rsidRDefault="00067BCF">
            <w:pPr>
              <w:pStyle w:val="nr"/>
            </w:pPr>
            <w:bookmarkStart w:id="1" w:name="Ärendenr"/>
            <w:bookmarkEnd w:id="1"/>
            <w:r>
              <w:t>O168077</w:t>
            </w:r>
          </w:p>
          <w:p w:rsidR="00D323D6" w:rsidRDefault="00D323D6">
            <w:pPr>
              <w:pStyle w:val="Handlggare"/>
            </w:pPr>
            <w:r>
              <w:t>Förrättningslantmätare</w:t>
            </w:r>
          </w:p>
          <w:p w:rsidR="00D323D6" w:rsidRDefault="00067BCF">
            <w:pPr>
              <w:pStyle w:val="Handlnamn"/>
            </w:pPr>
            <w:bookmarkStart w:id="2" w:name="Förrslm"/>
            <w:bookmarkEnd w:id="2"/>
            <w:r>
              <w:t>Elisabeth Roos</w:t>
            </w:r>
          </w:p>
        </w:tc>
        <w:tc>
          <w:tcPr>
            <w:tcW w:w="3969" w:type="dxa"/>
          </w:tcPr>
          <w:p w:rsidR="00D323D6" w:rsidRDefault="00D323D6">
            <w:pPr>
              <w:pStyle w:val="Adressat"/>
              <w:framePr w:wrap="around"/>
            </w:pPr>
          </w:p>
        </w:tc>
      </w:tr>
    </w:tbl>
    <w:p w:rsidR="00D323D6" w:rsidRPr="00B2720A" w:rsidRDefault="00D323D6">
      <w:pPr>
        <w:pStyle w:val="Dold"/>
        <w:rPr>
          <w:vanish w:val="0"/>
          <w:sz w:val="2"/>
        </w:rPr>
      </w:pP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536"/>
        <w:gridCol w:w="3119"/>
      </w:tblGrid>
      <w:tr w:rsidR="00D323D6" w:rsidTr="00C202A0">
        <w:tc>
          <w:tcPr>
            <w:tcW w:w="1985" w:type="dxa"/>
          </w:tcPr>
          <w:p w:rsidR="00D323D6" w:rsidRDefault="00D323D6">
            <w:pPr>
              <w:pStyle w:val="Tabell-sidrub1"/>
            </w:pPr>
            <w:r>
              <w:t>Ärende</w:t>
            </w:r>
          </w:p>
        </w:tc>
        <w:tc>
          <w:tcPr>
            <w:tcW w:w="7655" w:type="dxa"/>
            <w:gridSpan w:val="2"/>
          </w:tcPr>
          <w:p w:rsidR="00D323D6" w:rsidRDefault="00067BCF">
            <w:pPr>
              <w:pStyle w:val="Tabelltext-1"/>
            </w:pPr>
            <w:bookmarkStart w:id="3" w:name="Ärendemening"/>
            <w:r>
              <w:t>Anläggnings</w:t>
            </w:r>
            <w:r w:rsidR="000A568C">
              <w:t>åtgärd, omprövning</w:t>
            </w:r>
            <w:r>
              <w:t xml:space="preserve"> berörande Nattsländan ga:1.</w:t>
            </w:r>
            <w:bookmarkEnd w:id="3"/>
          </w:p>
        </w:tc>
      </w:tr>
      <w:tr w:rsidR="00D323D6" w:rsidTr="00C202A0">
        <w:tblPrEx>
          <w:tblCellMar>
            <w:left w:w="71" w:type="dxa"/>
            <w:right w:w="71" w:type="dxa"/>
          </w:tblCellMar>
        </w:tblPrEx>
        <w:tc>
          <w:tcPr>
            <w:tcW w:w="1985" w:type="dxa"/>
            <w:tcBorders>
              <w:bottom w:val="single" w:sz="6" w:space="0" w:color="000000"/>
            </w:tcBorders>
          </w:tcPr>
          <w:p w:rsidR="00D323D6" w:rsidRDefault="00D323D6">
            <w:pPr>
              <w:pStyle w:val="Tabell-sidrubrik"/>
            </w:pPr>
          </w:p>
        </w:tc>
        <w:tc>
          <w:tcPr>
            <w:tcW w:w="4536" w:type="dxa"/>
            <w:tcBorders>
              <w:bottom w:val="single" w:sz="6" w:space="0" w:color="000000"/>
            </w:tcBorders>
          </w:tcPr>
          <w:p w:rsidR="00D323D6" w:rsidRPr="00067BCF" w:rsidRDefault="00D323D6">
            <w:pPr>
              <w:pStyle w:val="Kommun"/>
            </w:pPr>
            <w:r>
              <w:t xml:space="preserve">Kommun: </w:t>
            </w:r>
            <w:bookmarkStart w:id="4" w:name="Kommun"/>
            <w:bookmarkEnd w:id="4"/>
            <w:r w:rsidR="00067BCF">
              <w:t>Trollhättan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D323D6" w:rsidRPr="00067BCF" w:rsidRDefault="009B062C">
            <w:pPr>
              <w:pStyle w:val="Ln-text"/>
            </w:pPr>
            <w:r>
              <w:t xml:space="preserve">Län: </w:t>
            </w:r>
            <w:bookmarkStart w:id="5" w:name="Län"/>
            <w:bookmarkEnd w:id="5"/>
            <w:r w:rsidR="00067BCF">
              <w:t>Västra Götaland</w:t>
            </w:r>
          </w:p>
        </w:tc>
      </w:tr>
      <w:tr w:rsidR="00D323D6" w:rsidTr="00C202A0">
        <w:tc>
          <w:tcPr>
            <w:tcW w:w="1985" w:type="dxa"/>
            <w:tcBorders>
              <w:top w:val="single" w:sz="6" w:space="0" w:color="000000"/>
            </w:tcBorders>
          </w:tcPr>
          <w:p w:rsidR="00D323D6" w:rsidRPr="00AA768E" w:rsidRDefault="00D323D6">
            <w:pPr>
              <w:pStyle w:val="Tabell-sidrubrik"/>
            </w:pPr>
            <w:r w:rsidRPr="00AA768E">
              <w:rPr>
                <w:color w:val="000000"/>
              </w:rPr>
              <w:t>S</w:t>
            </w:r>
            <w:r w:rsidRPr="00AA768E">
              <w:t>ammanfattning</w:t>
            </w:r>
          </w:p>
        </w:tc>
        <w:tc>
          <w:tcPr>
            <w:tcW w:w="7654" w:type="dxa"/>
            <w:gridSpan w:val="2"/>
            <w:tcBorders>
              <w:top w:val="single" w:sz="6" w:space="0" w:color="000000"/>
            </w:tcBorders>
          </w:tcPr>
          <w:p w:rsidR="00D323D6" w:rsidRPr="00AA768E" w:rsidRDefault="00D323D6">
            <w:pPr>
              <w:pStyle w:val="Tabelltext"/>
              <w:spacing w:after="40"/>
            </w:pPr>
            <w:r w:rsidRPr="00AA768E">
              <w:t>I detta protokoll redovisas beslut om:</w:t>
            </w:r>
          </w:p>
          <w:p w:rsidR="00D323D6" w:rsidRPr="00AA768E" w:rsidRDefault="00D323D6">
            <w:pPr>
              <w:pStyle w:val="Upprkning"/>
              <w:rPr>
                <w:color w:val="000000"/>
              </w:rPr>
            </w:pPr>
            <w:r w:rsidRPr="00AA768E">
              <w:t>Ändring av anläggningsbeslut.</w:t>
            </w:r>
          </w:p>
          <w:p w:rsidR="00D323D6" w:rsidRPr="00B2720A" w:rsidRDefault="00D323D6">
            <w:pPr>
              <w:pStyle w:val="TomtStycke"/>
              <w:rPr>
                <w:vanish w:val="0"/>
              </w:rPr>
            </w:pPr>
          </w:p>
        </w:tc>
      </w:tr>
      <w:tr w:rsidR="00D323D6">
        <w:tc>
          <w:tcPr>
            <w:tcW w:w="1985" w:type="dxa"/>
          </w:tcPr>
          <w:p w:rsidR="00D323D6" w:rsidRDefault="00D323D6">
            <w:pPr>
              <w:pStyle w:val="Tabell-sidrubrik"/>
            </w:pPr>
            <w:r>
              <w:t>Handläggning</w:t>
            </w:r>
          </w:p>
        </w:tc>
        <w:tc>
          <w:tcPr>
            <w:tcW w:w="7654" w:type="dxa"/>
            <w:gridSpan w:val="2"/>
          </w:tcPr>
          <w:p w:rsidR="00D323D6" w:rsidRPr="00003437" w:rsidRDefault="00D323D6">
            <w:pPr>
              <w:pStyle w:val="Tabelltext"/>
            </w:pPr>
            <w:r w:rsidRPr="00003437">
              <w:t>Med sammanträde</w:t>
            </w:r>
            <w:r w:rsidR="00AA768E">
              <w:rPr>
                <w:color w:val="000000"/>
              </w:rPr>
              <w:t xml:space="preserve"> i Sylteskolans aula</w:t>
            </w:r>
            <w:r w:rsidRPr="00003437">
              <w:t>.</w:t>
            </w:r>
          </w:p>
          <w:p w:rsidR="00D323D6" w:rsidRPr="00B2720A" w:rsidRDefault="00D323D6">
            <w:pPr>
              <w:pStyle w:val="TomtStycke"/>
              <w:rPr>
                <w:vanish w:val="0"/>
              </w:rPr>
            </w:pPr>
          </w:p>
        </w:tc>
      </w:tr>
    </w:tbl>
    <w:p w:rsidR="00D323D6" w:rsidRDefault="00D323D6">
      <w:pPr>
        <w:pStyle w:val="TomtStycke"/>
        <w:rPr>
          <w:vanish w:val="0"/>
        </w:rPr>
      </w:pPr>
    </w:p>
    <w:tbl>
      <w:tblPr>
        <w:tblW w:w="9641" w:type="dxa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6"/>
        <w:gridCol w:w="7655"/>
      </w:tblGrid>
      <w:tr w:rsidR="00D323D6" w:rsidTr="00067BCF">
        <w:trPr>
          <w:cantSplit/>
        </w:trPr>
        <w:tc>
          <w:tcPr>
            <w:tcW w:w="1986" w:type="dxa"/>
          </w:tcPr>
          <w:p w:rsidR="00D323D6" w:rsidRPr="00067BCF" w:rsidRDefault="00D323D6">
            <w:pPr>
              <w:pStyle w:val="Tabell-sidrubrik"/>
            </w:pPr>
            <w:bookmarkStart w:id="6" w:name="SakDok"/>
            <w:bookmarkStart w:id="7" w:name="SakAkt"/>
            <w:bookmarkEnd w:id="6"/>
            <w:bookmarkEnd w:id="7"/>
            <w:r w:rsidRPr="00067BCF">
              <w:t>Sökande och sakägare</w:t>
            </w:r>
          </w:p>
        </w:tc>
        <w:tc>
          <w:tcPr>
            <w:tcW w:w="7655" w:type="dxa"/>
          </w:tcPr>
          <w:p w:rsidR="00D323D6" w:rsidRPr="00003437" w:rsidRDefault="00D323D6">
            <w:pPr>
              <w:pStyle w:val="Tabelltext"/>
            </w:pPr>
            <w:r w:rsidRPr="00003437">
              <w:t>Sakägar- och delgivningsförteckning, aktbilaga SA</w:t>
            </w:r>
            <w:r w:rsidR="00003437">
              <w:rPr>
                <w:color w:val="000000"/>
              </w:rPr>
              <w:t>1</w:t>
            </w:r>
            <w:r w:rsidRPr="00003437">
              <w:t>.</w:t>
            </w:r>
          </w:p>
          <w:p w:rsidR="00D323D6" w:rsidRPr="00B2720A" w:rsidRDefault="00D323D6">
            <w:pPr>
              <w:pStyle w:val="TomtStycke"/>
              <w:rPr>
                <w:vanish w:val="0"/>
              </w:rPr>
            </w:pPr>
          </w:p>
        </w:tc>
      </w:tr>
      <w:tr w:rsidR="00D323D6" w:rsidTr="00067BCF">
        <w:tc>
          <w:tcPr>
            <w:tcW w:w="1986" w:type="dxa"/>
          </w:tcPr>
          <w:p w:rsidR="00D323D6" w:rsidRPr="00003437" w:rsidRDefault="00D323D6">
            <w:pPr>
              <w:pStyle w:val="Tabell-sidrubrik"/>
            </w:pPr>
            <w:r w:rsidRPr="00003437">
              <w:t>Kallelse, delgivning</w:t>
            </w:r>
          </w:p>
        </w:tc>
        <w:tc>
          <w:tcPr>
            <w:tcW w:w="7655" w:type="dxa"/>
          </w:tcPr>
          <w:p w:rsidR="00D323D6" w:rsidRPr="00003437" w:rsidRDefault="00D323D6">
            <w:pPr>
              <w:pStyle w:val="Tabelltext"/>
            </w:pPr>
            <w:r w:rsidRPr="00003437">
              <w:t xml:space="preserve">Kallelse, </w:t>
            </w:r>
            <w:r w:rsidRPr="00D642A3">
              <w:t xml:space="preserve">aktbilaga </w:t>
            </w:r>
            <w:r w:rsidR="00F97DDC" w:rsidRPr="00D642A3">
              <w:t>3</w:t>
            </w:r>
            <w:r w:rsidRPr="00D642A3">
              <w:t>.</w:t>
            </w:r>
          </w:p>
          <w:p w:rsidR="00D323D6" w:rsidRPr="00AA768E" w:rsidRDefault="00D323D6">
            <w:pPr>
              <w:pStyle w:val="Tabelltext"/>
            </w:pPr>
            <w:r w:rsidRPr="00003437">
              <w:t xml:space="preserve">Delgivning av kallelsen har skett genom </w:t>
            </w:r>
            <w:r w:rsidR="00EE60EF" w:rsidRPr="00003437">
              <w:t>vanlig</w:t>
            </w:r>
            <w:r w:rsidRPr="00003437">
              <w:t xml:space="preserve"> delgivning enligt</w:t>
            </w:r>
            <w:r w:rsidRPr="00AA768E">
              <w:t xml:space="preserve"> sakägar- och delgiv</w:t>
            </w:r>
            <w:r w:rsidRPr="00AA768E">
              <w:softHyphen/>
              <w:t>ningsförteckning, aktbilaga SA</w:t>
            </w:r>
            <w:r w:rsidR="00AA768E">
              <w:rPr>
                <w:color w:val="000000"/>
              </w:rPr>
              <w:t>1</w:t>
            </w:r>
            <w:r w:rsidRPr="00AA768E">
              <w:t>.</w:t>
            </w:r>
          </w:p>
          <w:p w:rsidR="00D323D6" w:rsidRPr="00B2720A" w:rsidRDefault="00D323D6">
            <w:pPr>
              <w:pStyle w:val="TomtStycke"/>
              <w:rPr>
                <w:vanish w:val="0"/>
              </w:rPr>
            </w:pPr>
          </w:p>
        </w:tc>
      </w:tr>
      <w:tr w:rsidR="00D323D6" w:rsidTr="00067BCF">
        <w:tblPrEx>
          <w:tblCellMar>
            <w:left w:w="70" w:type="dxa"/>
            <w:right w:w="70" w:type="dxa"/>
          </w:tblCellMar>
        </w:tblPrEx>
        <w:tc>
          <w:tcPr>
            <w:tcW w:w="1986" w:type="dxa"/>
          </w:tcPr>
          <w:p w:rsidR="00D323D6" w:rsidRPr="00003437" w:rsidRDefault="00D323D6">
            <w:pPr>
              <w:pStyle w:val="Tabell-sidrubrik"/>
            </w:pPr>
            <w:r w:rsidRPr="00003437">
              <w:t>Närvarande</w:t>
            </w:r>
          </w:p>
        </w:tc>
        <w:tc>
          <w:tcPr>
            <w:tcW w:w="7655" w:type="dxa"/>
          </w:tcPr>
          <w:p w:rsidR="00D323D6" w:rsidRPr="00003437" w:rsidRDefault="00F97DDC" w:rsidP="00AA768E">
            <w:pPr>
              <w:pStyle w:val="Tabelltext"/>
              <w:spacing w:after="0"/>
            </w:pPr>
            <w:r>
              <w:t xml:space="preserve">Se </w:t>
            </w:r>
            <w:r w:rsidRPr="00D642A3">
              <w:t>n</w:t>
            </w:r>
            <w:r w:rsidR="00D323D6" w:rsidRPr="00D642A3">
              <w:t>ärvarolista, aktbilaga</w:t>
            </w:r>
            <w:r w:rsidRPr="00D642A3">
              <w:t xml:space="preserve"> 4</w:t>
            </w:r>
            <w:r w:rsidR="00D323D6" w:rsidRPr="00D642A3">
              <w:t>.</w:t>
            </w:r>
          </w:p>
        </w:tc>
      </w:tr>
      <w:tr w:rsidR="00D323D6" w:rsidTr="00067BCF">
        <w:trPr>
          <w:cantSplit/>
        </w:trPr>
        <w:tc>
          <w:tcPr>
            <w:tcW w:w="1986" w:type="dxa"/>
          </w:tcPr>
          <w:p w:rsidR="00D323D6" w:rsidRDefault="00D323D6">
            <w:pPr>
              <w:pStyle w:val="Tabell-sidrubrik"/>
            </w:pPr>
            <w:r>
              <w:t>Hänvisning till för</w:t>
            </w:r>
            <w:r>
              <w:softHyphen/>
              <w:t>fattningar m.m.</w:t>
            </w:r>
          </w:p>
        </w:tc>
        <w:tc>
          <w:tcPr>
            <w:tcW w:w="7655" w:type="dxa"/>
          </w:tcPr>
          <w:p w:rsidR="00D323D6" w:rsidRDefault="00D323D6">
            <w:pPr>
              <w:pStyle w:val="Tabelltext"/>
              <w:tabs>
                <w:tab w:val="left" w:pos="992"/>
              </w:tabs>
              <w:spacing w:after="0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z w:val="18"/>
              </w:rPr>
              <w:tab/>
              <w:t>Anläggningslagen (1973:1149)</w:t>
            </w:r>
          </w:p>
          <w:p w:rsidR="00D323D6" w:rsidRDefault="00D323D6">
            <w:pPr>
              <w:pStyle w:val="Tabelltext"/>
              <w:tabs>
                <w:tab w:val="left" w:pos="992"/>
              </w:tabs>
              <w:spacing w:before="0" w:after="0"/>
              <w:rPr>
                <w:sz w:val="18"/>
              </w:rPr>
            </w:pPr>
            <w:r>
              <w:rPr>
                <w:sz w:val="18"/>
              </w:rPr>
              <w:t>FBL</w:t>
            </w:r>
            <w:r>
              <w:rPr>
                <w:sz w:val="18"/>
              </w:rPr>
              <w:tab/>
              <w:t>Fastighetsbildningslagen (1970:988)</w:t>
            </w:r>
          </w:p>
          <w:p w:rsidR="00D323D6" w:rsidRPr="00B2720A" w:rsidRDefault="00D323D6">
            <w:pPr>
              <w:pStyle w:val="TomtStycke"/>
              <w:rPr>
                <w:vanish w:val="0"/>
              </w:rPr>
            </w:pPr>
          </w:p>
        </w:tc>
      </w:tr>
      <w:tr w:rsidR="00D323D6" w:rsidTr="00067BCF">
        <w:tc>
          <w:tcPr>
            <w:tcW w:w="1986" w:type="dxa"/>
          </w:tcPr>
          <w:p w:rsidR="00D323D6" w:rsidRDefault="00D323D6">
            <w:pPr>
              <w:pStyle w:val="Tabell-sidrubrik"/>
            </w:pPr>
            <w:r>
              <w:t>Yrkanden</w:t>
            </w:r>
          </w:p>
          <w:p w:rsidR="00D323D6" w:rsidRPr="00B2720A" w:rsidRDefault="00D323D6">
            <w:pPr>
              <w:pStyle w:val="Normal8pt"/>
              <w:keepNext w:val="0"/>
              <w:widowControl/>
              <w:rPr>
                <w:vanish w:val="0"/>
                <w:color w:val="auto"/>
              </w:rPr>
            </w:pPr>
          </w:p>
        </w:tc>
        <w:tc>
          <w:tcPr>
            <w:tcW w:w="7655" w:type="dxa"/>
          </w:tcPr>
          <w:p w:rsidR="00D323D6" w:rsidRPr="00003437" w:rsidRDefault="00D323D6">
            <w:pPr>
              <w:pStyle w:val="Tabelltext"/>
            </w:pPr>
            <w:r w:rsidRPr="00003437">
              <w:t xml:space="preserve">Ansökan avser förrättning enligt AL för </w:t>
            </w:r>
            <w:r w:rsidR="00003437">
              <w:rPr>
                <w:color w:val="000000"/>
              </w:rPr>
              <w:t>omprövning av Nattsländan ga:1</w:t>
            </w:r>
            <w:r w:rsidR="00AA768E">
              <w:rPr>
                <w:color w:val="000000"/>
              </w:rPr>
              <w:t>, se ansökan, aktbilaga A1.</w:t>
            </w:r>
          </w:p>
          <w:p w:rsidR="00D323D6" w:rsidRPr="00B2720A" w:rsidRDefault="00D323D6">
            <w:pPr>
              <w:pStyle w:val="TomtStycke"/>
              <w:rPr>
                <w:vanish w:val="0"/>
              </w:rPr>
            </w:pPr>
          </w:p>
        </w:tc>
      </w:tr>
      <w:tr w:rsidR="00D323D6" w:rsidTr="00067BCF">
        <w:tc>
          <w:tcPr>
            <w:tcW w:w="1986" w:type="dxa"/>
          </w:tcPr>
          <w:p w:rsidR="00D323D6" w:rsidRPr="00003437" w:rsidRDefault="00D323D6">
            <w:pPr>
              <w:pStyle w:val="Tabell-sidrubrik"/>
            </w:pPr>
            <w:bookmarkStart w:id="8" w:name="Text1"/>
            <w:bookmarkEnd w:id="8"/>
            <w:r w:rsidRPr="00003437">
              <w:t>Redogörelse</w:t>
            </w:r>
          </w:p>
          <w:p w:rsidR="00D323D6" w:rsidRPr="00B2720A" w:rsidRDefault="00D323D6">
            <w:pPr>
              <w:pStyle w:val="Normal8pt"/>
              <w:keepNext w:val="0"/>
              <w:widowControl/>
              <w:rPr>
                <w:vanish w:val="0"/>
                <w:color w:val="auto"/>
              </w:rPr>
            </w:pPr>
          </w:p>
        </w:tc>
        <w:tc>
          <w:tcPr>
            <w:tcW w:w="7655" w:type="dxa"/>
          </w:tcPr>
          <w:p w:rsidR="00C56383" w:rsidRPr="00C56383" w:rsidRDefault="00C56383" w:rsidP="00C2149A">
            <w:pPr>
              <w:pStyle w:val="Tabelltext"/>
            </w:pPr>
            <w:bookmarkStart w:id="9" w:name="Redogörelse"/>
            <w:bookmarkEnd w:id="9"/>
            <w:r w:rsidRPr="00170557">
              <w:t>Mötet startar med</w:t>
            </w:r>
            <w:r>
              <w:t xml:space="preserve"> att undertecknad förrättningslantmätare (FLM) hälsar välkommen och presenterar Lantmäterimyndigheten i Trollhättans kommun. Därefter ges</w:t>
            </w:r>
            <w:r w:rsidRPr="00170557">
              <w:t xml:space="preserve"> en</w:t>
            </w:r>
            <w:r>
              <w:t xml:space="preserve"> kort genomgång om regeringens bredbandsmål.</w:t>
            </w:r>
            <w:r>
              <w:rPr>
                <w:color w:val="000000"/>
              </w:rPr>
              <w:t xml:space="preserve"> </w:t>
            </w:r>
            <w:r w:rsidR="00AA768E">
              <w:rPr>
                <w:color w:val="000000"/>
              </w:rPr>
              <w:t>E</w:t>
            </w:r>
            <w:r>
              <w:rPr>
                <w:color w:val="000000"/>
              </w:rPr>
              <w:t>nligt dessa</w:t>
            </w:r>
            <w:r w:rsidR="00AA768E">
              <w:rPr>
                <w:color w:val="000000"/>
              </w:rPr>
              <w:t xml:space="preserve"> bredbandsmål skall 90 procent av alla hushåll och företag ha tillgång till bredband om minst 100 Mbit/s år 2020. Tillgång till bredband via fiber </w:t>
            </w:r>
            <w:r w:rsidR="00950A59">
              <w:rPr>
                <w:color w:val="000000"/>
              </w:rPr>
              <w:t>är numera till följd av den tekniska utvecklingen även en viktig samhällsfunktion. Fiber och de funktioner som fiber kan tillhandahålla får anses höra till vad som kan förutsättas finnas i en modern bostad.</w:t>
            </w:r>
            <w:r w:rsidR="00216890">
              <w:rPr>
                <w:color w:val="000000"/>
              </w:rPr>
              <w:t xml:space="preserve"> </w:t>
            </w:r>
          </w:p>
          <w:p w:rsidR="00B5435F" w:rsidRDefault="00C56383" w:rsidP="00C2149A">
            <w:pPr>
              <w:pStyle w:val="Tabelltext"/>
              <w:rPr>
                <w:color w:val="000000"/>
              </w:rPr>
            </w:pPr>
            <w:r>
              <w:rPr>
                <w:color w:val="000000"/>
              </w:rPr>
              <w:t xml:space="preserve">Mötet fortsätter med att </w:t>
            </w:r>
            <w:r w:rsidR="00216890">
              <w:rPr>
                <w:color w:val="000000"/>
              </w:rPr>
              <w:t>Nattsländans</w:t>
            </w:r>
            <w:r w:rsidR="00E04B38">
              <w:rPr>
                <w:color w:val="000000"/>
              </w:rPr>
              <w:t xml:space="preserve"> samfällighetsförening</w:t>
            </w:r>
            <w:r>
              <w:rPr>
                <w:color w:val="000000"/>
              </w:rPr>
              <w:t>s ordförande Thomas Johnsson förtydligar att de</w:t>
            </w:r>
            <w:r w:rsidR="00E04B38">
              <w:rPr>
                <w:color w:val="000000"/>
              </w:rPr>
              <w:t xml:space="preserve"> efter</w:t>
            </w:r>
            <w:r w:rsidR="00216890">
              <w:rPr>
                <w:color w:val="000000"/>
              </w:rPr>
              <w:t xml:space="preserve"> beslut på extrastämma ansökt om </w:t>
            </w:r>
            <w:r w:rsidR="00E04B38">
              <w:rPr>
                <w:color w:val="000000"/>
              </w:rPr>
              <w:t xml:space="preserve">omprövning av Nattsländan ga:1 till att även omfatta anordningar för elektronisk kommunikation. </w:t>
            </w:r>
            <w:r>
              <w:rPr>
                <w:color w:val="000000"/>
              </w:rPr>
              <w:t>Därefter sker en kort genomgång</w:t>
            </w:r>
            <w:r w:rsidR="00605D7C">
              <w:rPr>
                <w:color w:val="000000"/>
              </w:rPr>
              <w:t xml:space="preserve"> av</w:t>
            </w:r>
            <w:r>
              <w:rPr>
                <w:color w:val="000000"/>
              </w:rPr>
              <w:t xml:space="preserve"> Nattsländans samfällighetsförenings kassör Hans Persson om hur finansieringen av anläggning ska ske.</w:t>
            </w:r>
          </w:p>
          <w:p w:rsidR="00C2149A" w:rsidRDefault="00605D7C" w:rsidP="00003437">
            <w:pPr>
              <w:pStyle w:val="Tabell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Därefter</w:t>
            </w:r>
            <w:r w:rsidR="00B5435F">
              <w:rPr>
                <w:color w:val="000000"/>
              </w:rPr>
              <w:t xml:space="preserve"> beskriver</w:t>
            </w:r>
            <w:r>
              <w:rPr>
                <w:color w:val="000000"/>
              </w:rPr>
              <w:t xml:space="preserve"> FLM</w:t>
            </w:r>
            <w:r w:rsidR="00B5435F">
              <w:rPr>
                <w:color w:val="000000"/>
              </w:rPr>
              <w:t xml:space="preserve"> arbetsgången i en lantmäteriförrättning samt mer specifikt vad en omprövningsförrättning enligt </w:t>
            </w:r>
            <w:r w:rsidR="008D4325">
              <w:rPr>
                <w:color w:val="000000"/>
              </w:rPr>
              <w:t>a</w:t>
            </w:r>
            <w:r w:rsidR="00B5435F">
              <w:rPr>
                <w:color w:val="000000"/>
              </w:rPr>
              <w:t xml:space="preserve">nläggningslagen innebär. </w:t>
            </w:r>
            <w:r w:rsidR="00950A59">
              <w:rPr>
                <w:color w:val="000000"/>
              </w:rPr>
              <w:t xml:space="preserve"> </w:t>
            </w:r>
          </w:p>
          <w:p w:rsidR="00B5435F" w:rsidRDefault="00B5435F" w:rsidP="00003437">
            <w:pPr>
              <w:pStyle w:val="Tabelltext"/>
              <w:rPr>
                <w:color w:val="000000"/>
              </w:rPr>
            </w:pPr>
            <w:r>
              <w:rPr>
                <w:color w:val="000000"/>
              </w:rPr>
              <w:t>FLM går genom beskrivning och förrättningskarta samt förtydligar vad utförandetiden innebär.</w:t>
            </w:r>
          </w:p>
          <w:p w:rsidR="00003437" w:rsidRDefault="00216890" w:rsidP="00003437">
            <w:pPr>
              <w:pStyle w:val="Tabell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O</w:t>
            </w:r>
            <w:r w:rsidR="00003437">
              <w:rPr>
                <w:color w:val="000000"/>
              </w:rPr>
              <w:t>mfattning av omprövning av N</w:t>
            </w:r>
            <w:r>
              <w:rPr>
                <w:color w:val="000000"/>
              </w:rPr>
              <w:t>attsländan</w:t>
            </w:r>
            <w:r w:rsidR="00B5435F">
              <w:rPr>
                <w:color w:val="000000"/>
              </w:rPr>
              <w:t xml:space="preserve"> ga:1</w:t>
            </w:r>
            <w:r w:rsidR="00003437">
              <w:rPr>
                <w:color w:val="000000"/>
              </w:rPr>
              <w:t xml:space="preserve"> innebär att</w:t>
            </w:r>
          </w:p>
          <w:p w:rsidR="00D323D6" w:rsidRDefault="00216890" w:rsidP="00003437">
            <w:pPr>
              <w:pStyle w:val="Tabelltext"/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="00003437">
              <w:rPr>
                <w:color w:val="000000"/>
              </w:rPr>
              <w:t>emensamhetsanläggningen även omfattar anordningar för elektronisk kommunikation</w:t>
            </w:r>
          </w:p>
          <w:p w:rsidR="00003437" w:rsidRDefault="00216890" w:rsidP="00003437">
            <w:pPr>
              <w:pStyle w:val="Tabelltext"/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Ä</w:t>
            </w:r>
            <w:r w:rsidR="00003437">
              <w:rPr>
                <w:color w:val="000000"/>
              </w:rPr>
              <w:t>ndrar nyttjanderätt</w:t>
            </w:r>
            <w:r w:rsidR="004F7164">
              <w:rPr>
                <w:color w:val="000000"/>
              </w:rPr>
              <w:t>, ej inskriven, för föreningen</w:t>
            </w:r>
            <w:r w:rsidR="00003437">
              <w:rPr>
                <w:color w:val="000000"/>
              </w:rPr>
              <w:t xml:space="preserve"> till att</w:t>
            </w:r>
            <w:r w:rsidR="004F7164">
              <w:rPr>
                <w:color w:val="000000"/>
              </w:rPr>
              <w:t xml:space="preserve"> i stället utgöra en rättighet enligt anläggningslagen</w:t>
            </w:r>
          </w:p>
          <w:p w:rsidR="00DF0E56" w:rsidRDefault="00216890" w:rsidP="00003437">
            <w:pPr>
              <w:pStyle w:val="Tabelltext"/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DF0E56">
              <w:rPr>
                <w:color w:val="000000"/>
              </w:rPr>
              <w:t>nläggningsbeslut och karta</w:t>
            </w:r>
            <w:r>
              <w:rPr>
                <w:color w:val="000000"/>
              </w:rPr>
              <w:t xml:space="preserve"> uppdateras</w:t>
            </w:r>
          </w:p>
          <w:p w:rsidR="00D323D6" w:rsidRPr="00B2720A" w:rsidRDefault="00D323D6">
            <w:pPr>
              <w:pStyle w:val="TomtStycke"/>
              <w:rPr>
                <w:vanish w:val="0"/>
              </w:rPr>
            </w:pPr>
          </w:p>
        </w:tc>
      </w:tr>
      <w:tr w:rsidR="00D323D6" w:rsidTr="00067BCF">
        <w:tc>
          <w:tcPr>
            <w:tcW w:w="1986" w:type="dxa"/>
          </w:tcPr>
          <w:p w:rsidR="00D323D6" w:rsidRPr="00DF0E56" w:rsidRDefault="00D323D6">
            <w:pPr>
              <w:pStyle w:val="Tabell-sidrubrik"/>
              <w:spacing w:after="0"/>
            </w:pPr>
            <w:r w:rsidRPr="00DF0E56">
              <w:lastRenderedPageBreak/>
              <w:t>Överläggningar med invändningar och medgivanden</w:t>
            </w:r>
          </w:p>
          <w:p w:rsidR="00D323D6" w:rsidRPr="00B2720A" w:rsidRDefault="00D323D6">
            <w:pPr>
              <w:pStyle w:val="Normal8pt"/>
              <w:keepNext w:val="0"/>
              <w:widowControl/>
              <w:rPr>
                <w:vanish w:val="0"/>
                <w:color w:val="auto"/>
                <w:sz w:val="2"/>
              </w:rPr>
            </w:pPr>
          </w:p>
        </w:tc>
        <w:tc>
          <w:tcPr>
            <w:tcW w:w="7655" w:type="dxa"/>
          </w:tcPr>
          <w:p w:rsidR="002652C4" w:rsidRPr="00DF0E56" w:rsidRDefault="00EF2258">
            <w:pPr>
              <w:pStyle w:val="Tabelltext"/>
            </w:pPr>
            <w:r>
              <w:rPr>
                <w:color w:val="000000"/>
              </w:rPr>
              <w:t>Thomas Johnsson upplyser om att fiberledningen som går fram till Nattsländan ga:1s undercentral kommer att ägas av Trollhättan Energi AB</w:t>
            </w:r>
            <w:r w:rsidR="00605D7C">
              <w:rPr>
                <w:color w:val="000000"/>
              </w:rPr>
              <w:t>. D</w:t>
            </w:r>
            <w:r>
              <w:rPr>
                <w:color w:val="000000"/>
              </w:rPr>
              <w:t xml:space="preserve">en skall därför inte ingå i gemensamhetsanläggningen. Fiberledningen tas bort ur förrättningskartan. </w:t>
            </w:r>
          </w:p>
        </w:tc>
      </w:tr>
      <w:tr w:rsidR="00D323D6" w:rsidTr="00067BCF">
        <w:tc>
          <w:tcPr>
            <w:tcW w:w="1986" w:type="dxa"/>
          </w:tcPr>
          <w:p w:rsidR="00D323D6" w:rsidRPr="00DF0E56" w:rsidRDefault="00D323D6">
            <w:pPr>
              <w:pStyle w:val="Tabell-sidrubrik"/>
            </w:pPr>
            <w:r w:rsidRPr="00DF0E56">
              <w:t>Slutliga yrkanden</w:t>
            </w:r>
          </w:p>
        </w:tc>
        <w:tc>
          <w:tcPr>
            <w:tcW w:w="7655" w:type="dxa"/>
          </w:tcPr>
          <w:p w:rsidR="00D323D6" w:rsidRPr="00DF0E56" w:rsidRDefault="002652C4">
            <w:pPr>
              <w:pStyle w:val="Tabelltext"/>
            </w:pPr>
            <w:r>
              <w:rPr>
                <w:color w:val="000000"/>
              </w:rPr>
              <w:t>Inga ytterligare yrkande framfördes under sammanträdet</w:t>
            </w:r>
            <w:r w:rsidR="00D323D6" w:rsidRPr="00DF0E56">
              <w:t>.</w:t>
            </w:r>
          </w:p>
        </w:tc>
      </w:tr>
      <w:tr w:rsidR="00D323D6" w:rsidRPr="00B2720A" w:rsidTr="00067BCF">
        <w:tc>
          <w:tcPr>
            <w:tcW w:w="1986" w:type="dxa"/>
          </w:tcPr>
          <w:p w:rsidR="00D323D6" w:rsidRPr="00C2149A" w:rsidRDefault="00D323D6">
            <w:pPr>
              <w:pStyle w:val="Tabell-sidrubrik"/>
            </w:pPr>
            <w:r w:rsidRPr="00C2149A">
              <w:t>Anläggningsbeslut</w:t>
            </w:r>
          </w:p>
          <w:p w:rsidR="00D323D6" w:rsidRPr="00B2720A" w:rsidRDefault="00D323D6">
            <w:pPr>
              <w:pStyle w:val="Normal8pt"/>
              <w:keepNext w:val="0"/>
              <w:widowControl/>
              <w:rPr>
                <w:vanish w:val="0"/>
                <w:color w:val="auto"/>
              </w:rPr>
            </w:pPr>
          </w:p>
        </w:tc>
        <w:tc>
          <w:tcPr>
            <w:tcW w:w="7655" w:type="dxa"/>
          </w:tcPr>
          <w:p w:rsidR="00D323D6" w:rsidRPr="00216890" w:rsidRDefault="00D323D6">
            <w:pPr>
              <w:pStyle w:val="Tabelltext"/>
            </w:pPr>
            <w:bookmarkStart w:id="10" w:name="SkälAnlBeslut"/>
            <w:bookmarkEnd w:id="10"/>
            <w:r w:rsidRPr="00C2149A">
              <w:rPr>
                <w:rFonts w:ascii="Book Antiqua Fet" w:hAnsi="Book Antiqua Fet"/>
                <w:b/>
                <w:color w:val="000000"/>
              </w:rPr>
              <w:t>Skäl:</w:t>
            </w:r>
            <w:r w:rsidRPr="00C2149A">
              <w:rPr>
                <w:rFonts w:ascii="Book Antiqua Fet" w:hAnsi="Book Antiqua Fet"/>
                <w:b/>
                <w:color w:val="000000"/>
              </w:rPr>
              <w:br/>
            </w:r>
            <w:r w:rsidR="00614671" w:rsidRPr="00216890">
              <w:t>Genom regeringens bredbandsmål samt den teknikutveckling som skett finns det ett behov av att modifiera villkoren för anläggningen</w:t>
            </w:r>
            <w:r w:rsidRPr="00216890">
              <w:t>.</w:t>
            </w:r>
            <w:r w:rsidR="00614671" w:rsidRPr="00216890">
              <w:t xml:space="preserve"> </w:t>
            </w:r>
            <w:r w:rsidR="00216890" w:rsidRPr="00216890">
              <w:t>Genom dessa vunna erfarenheter finns e</w:t>
            </w:r>
            <w:r w:rsidRPr="00216890">
              <w:t xml:space="preserve">tt klart behov </w:t>
            </w:r>
            <w:r w:rsidR="00216890" w:rsidRPr="00216890">
              <w:t>av ny förrättning</w:t>
            </w:r>
            <w:r w:rsidRPr="00216890">
              <w:t xml:space="preserve">. Prövning får därför ske vid ny förrättning </w:t>
            </w:r>
            <w:r w:rsidRPr="00BC721C">
              <w:rPr>
                <w:b/>
              </w:rPr>
              <w:t>(35 § AL).</w:t>
            </w:r>
          </w:p>
          <w:p w:rsidR="00D323D6" w:rsidRPr="00950A59" w:rsidRDefault="00950A59">
            <w:pPr>
              <w:pStyle w:val="Tabelltext"/>
            </w:pPr>
            <w:r>
              <w:rPr>
                <w:color w:val="000000"/>
              </w:rPr>
              <w:t>Bredband via fiber utgör till följd av den tekniska utvecklingen en viktig samhällsfunktion</w:t>
            </w:r>
            <w:r w:rsidR="00D323D6" w:rsidRPr="00950A59">
              <w:t>.</w:t>
            </w:r>
            <w:r>
              <w:t xml:space="preserve"> </w:t>
            </w:r>
            <w:r w:rsidR="00D323D6" w:rsidRPr="00950A59">
              <w:t>Det är således av väsentlig betydelse för berörda fastigheter att g</w:t>
            </w:r>
            <w:r w:rsidR="00BC721C">
              <w:t xml:space="preserve">emensamhetsanläggningen omprövas till att även innefatta </w:t>
            </w:r>
            <w:r w:rsidR="00BC721C">
              <w:rPr>
                <w:color w:val="000000"/>
              </w:rPr>
              <w:t>anordningar för elektronisk kommunikation</w:t>
            </w:r>
            <w:r w:rsidR="00BC721C">
              <w:t xml:space="preserve"> </w:t>
            </w:r>
            <w:r w:rsidR="00D323D6" w:rsidRPr="00BC721C">
              <w:rPr>
                <w:b/>
              </w:rPr>
              <w:t>(5 § AL).</w:t>
            </w:r>
          </w:p>
          <w:p w:rsidR="00D323D6" w:rsidRPr="00950A59" w:rsidRDefault="00950A59">
            <w:pPr>
              <w:pStyle w:val="Tabelltext"/>
            </w:pPr>
            <w:r>
              <w:t>Funktioner som tillhandahålls via fiber</w:t>
            </w:r>
            <w:r w:rsidR="00D9303C">
              <w:t xml:space="preserve"> får anses ha nytta för fastigheterna på så sätt att marknadsvärdet påverkas positivt</w:t>
            </w:r>
            <w:r w:rsidR="00D323D6" w:rsidRPr="00950A59">
              <w:t>.</w:t>
            </w:r>
            <w:r w:rsidR="00D9303C">
              <w:t xml:space="preserve"> </w:t>
            </w:r>
            <w:r w:rsidR="00D323D6" w:rsidRPr="00950A59">
              <w:t xml:space="preserve">Fördelarna med gemensamhetsanläggningen överväger de kostnader och olägenheter som den medför </w:t>
            </w:r>
            <w:r w:rsidR="00D323D6" w:rsidRPr="00BC721C">
              <w:rPr>
                <w:b/>
              </w:rPr>
              <w:t>(6 § AL).</w:t>
            </w:r>
          </w:p>
          <w:p w:rsidR="00D323D6" w:rsidRPr="00D9303C" w:rsidRDefault="00D323D6">
            <w:pPr>
              <w:pStyle w:val="Tabelltext"/>
            </w:pPr>
            <w:r w:rsidRPr="00D9303C">
              <w:lastRenderedPageBreak/>
              <w:t xml:space="preserve">Ägarna av de fastigheter som </w:t>
            </w:r>
            <w:r w:rsidR="009B062C" w:rsidRPr="00D9303C">
              <w:t>ska</w:t>
            </w:r>
            <w:r w:rsidRPr="00D9303C">
              <w:t xml:space="preserve"> delta i anläggningen motsätter sig inte mera allmänt att den inrättas.</w:t>
            </w:r>
          </w:p>
          <w:p w:rsidR="00D323D6" w:rsidRPr="00D9303C" w:rsidRDefault="00D323D6">
            <w:pPr>
              <w:pStyle w:val="Tabelltext"/>
            </w:pPr>
            <w:r w:rsidRPr="00D9303C">
              <w:t xml:space="preserve">Att utrymme tas i anspråk förorsakar inte synnerligt men för </w:t>
            </w:r>
            <w:r w:rsidRPr="00D9303C">
              <w:rPr>
                <w:color w:val="000000"/>
              </w:rPr>
              <w:t>någon av fastigheterna</w:t>
            </w:r>
            <w:r w:rsidRPr="00D9303C">
              <w:t xml:space="preserve"> </w:t>
            </w:r>
            <w:r w:rsidRPr="00BC721C">
              <w:rPr>
                <w:b/>
              </w:rPr>
              <w:t>(12 § första stycket AL).</w:t>
            </w:r>
          </w:p>
          <w:p w:rsidR="00605D7C" w:rsidRDefault="00605D7C">
            <w:pPr>
              <w:pStyle w:val="Tabelltext"/>
              <w:rPr>
                <w:color w:val="000000"/>
              </w:rPr>
            </w:pPr>
          </w:p>
          <w:p w:rsidR="00D323D6" w:rsidRPr="00C2149A" w:rsidRDefault="00D323D6">
            <w:pPr>
              <w:pStyle w:val="Tabelltext"/>
            </w:pPr>
            <w:bookmarkStart w:id="11" w:name="BeslutAnlBeslut"/>
            <w:r w:rsidRPr="00C2149A">
              <w:rPr>
                <w:rFonts w:ascii="Book Antiqua Fet" w:hAnsi="Book Antiqua Fet"/>
                <w:b/>
              </w:rPr>
              <w:lastRenderedPageBreak/>
              <w:t>Beslut:</w:t>
            </w:r>
            <w:r w:rsidRPr="00C2149A">
              <w:rPr>
                <w:rFonts w:ascii="Book Antiqua Fet" w:hAnsi="Book Antiqua Fet"/>
              </w:rPr>
              <w:br/>
            </w:r>
            <w:bookmarkEnd w:id="11"/>
            <w:r w:rsidRPr="00C2149A">
              <w:t>Anläggningsbeslut</w:t>
            </w:r>
            <w:r w:rsidR="00D9303C">
              <w:t xml:space="preserve"> 1975-04-25</w:t>
            </w:r>
            <w:r w:rsidRPr="00C2149A">
              <w:t>, akt</w:t>
            </w:r>
            <w:r w:rsidR="00D9303C">
              <w:t xml:space="preserve"> 1581K-11/72</w:t>
            </w:r>
            <w:r w:rsidRPr="00C2149A">
              <w:t>, rörande</w:t>
            </w:r>
            <w:r w:rsidR="00D9303C">
              <w:t xml:space="preserve"> Nattsländan ga:1</w:t>
            </w:r>
            <w:r w:rsidRPr="00C2149A">
              <w:t xml:space="preserve">, ska ändras enligt </w:t>
            </w:r>
            <w:r w:rsidR="00CF490C" w:rsidRPr="00C2149A">
              <w:t>förrättningskart</w:t>
            </w:r>
            <w:r w:rsidRPr="00C2149A">
              <w:t>a och beskrivning, aktbilaga KA</w:t>
            </w:r>
            <w:r w:rsidR="00D9303C">
              <w:t>1</w:t>
            </w:r>
            <w:r w:rsidRPr="00C2149A">
              <w:t xml:space="preserve"> och BE</w:t>
            </w:r>
            <w:r w:rsidR="00D9303C">
              <w:t>1</w:t>
            </w:r>
            <w:r w:rsidRPr="00C2149A">
              <w:rPr>
                <w:color w:val="000000"/>
              </w:rPr>
              <w:t>.</w:t>
            </w:r>
          </w:p>
          <w:p w:rsidR="00D323D6" w:rsidRDefault="00D323D6">
            <w:pPr>
              <w:pStyle w:val="TomtStycke"/>
            </w:pPr>
          </w:p>
        </w:tc>
      </w:tr>
      <w:tr w:rsidR="00D323D6" w:rsidRPr="00B2720A" w:rsidTr="00067BCF">
        <w:tc>
          <w:tcPr>
            <w:tcW w:w="1986" w:type="dxa"/>
          </w:tcPr>
          <w:p w:rsidR="00216890" w:rsidRDefault="00216890">
            <w:pPr>
              <w:pStyle w:val="Tabell-sidrubrik"/>
            </w:pPr>
          </w:p>
          <w:p w:rsidR="00D323D6" w:rsidRPr="00216890" w:rsidRDefault="00D323D6">
            <w:pPr>
              <w:pStyle w:val="Tabell-sidrubrik"/>
            </w:pPr>
            <w:r w:rsidRPr="00216890">
              <w:t>Beslut om andelstal</w:t>
            </w:r>
          </w:p>
          <w:p w:rsidR="00D323D6" w:rsidRPr="00B2720A" w:rsidRDefault="00D323D6">
            <w:pPr>
              <w:pStyle w:val="Normal8pt"/>
              <w:keepNext w:val="0"/>
              <w:widowControl/>
              <w:rPr>
                <w:vanish w:val="0"/>
                <w:color w:val="auto"/>
              </w:rPr>
            </w:pPr>
          </w:p>
        </w:tc>
        <w:tc>
          <w:tcPr>
            <w:tcW w:w="7655" w:type="dxa"/>
          </w:tcPr>
          <w:p w:rsidR="00D323D6" w:rsidRPr="00C2149A" w:rsidRDefault="00D323D6">
            <w:pPr>
              <w:pStyle w:val="Tabelltext"/>
              <w:rPr>
                <w:color w:val="000000"/>
              </w:rPr>
            </w:pPr>
            <w:bookmarkStart w:id="12" w:name="SkälAndelstalBeslut"/>
            <w:bookmarkEnd w:id="12"/>
            <w:r w:rsidRPr="00216890">
              <w:rPr>
                <w:rFonts w:ascii="Book Antiqua Fet" w:hAnsi="Book Antiqua Fet"/>
                <w:b/>
              </w:rPr>
              <w:br/>
            </w:r>
            <w:r w:rsidRPr="00C2149A">
              <w:t xml:space="preserve">Kostnader för utförande och drift av anläggningen </w:t>
            </w:r>
            <w:r w:rsidR="009B062C" w:rsidRPr="00C2149A">
              <w:t>ska</w:t>
            </w:r>
            <w:r w:rsidRPr="00C2149A">
              <w:t xml:space="preserve"> fördelas lika mellan deltagande fastigheter (andelstalet 1 för varj</w:t>
            </w:r>
            <w:r w:rsidR="00D9303C">
              <w:t>e fastighet), se</w:t>
            </w:r>
            <w:r w:rsidRPr="00C2149A">
              <w:t>, aktbilaga BE</w:t>
            </w:r>
            <w:r w:rsidR="00C2149A">
              <w:rPr>
                <w:color w:val="000000"/>
              </w:rPr>
              <w:t>1</w:t>
            </w:r>
          </w:p>
          <w:p w:rsidR="00D323D6" w:rsidRDefault="00D323D6">
            <w:pPr>
              <w:pStyle w:val="TomtStycke"/>
            </w:pPr>
          </w:p>
        </w:tc>
      </w:tr>
      <w:tr w:rsidR="00D323D6" w:rsidRPr="00B2720A" w:rsidTr="00067BCF">
        <w:tc>
          <w:tcPr>
            <w:tcW w:w="1986" w:type="dxa"/>
          </w:tcPr>
          <w:p w:rsidR="00216890" w:rsidRDefault="00216890">
            <w:pPr>
              <w:pStyle w:val="Tabell-sidrubrik"/>
            </w:pPr>
          </w:p>
          <w:p w:rsidR="00D323D6" w:rsidRPr="0070324F" w:rsidRDefault="00D323D6">
            <w:pPr>
              <w:pStyle w:val="Tabell-sidrubrik"/>
            </w:pPr>
            <w:r w:rsidRPr="0070324F">
              <w:t>Tillträde</w:t>
            </w:r>
          </w:p>
          <w:p w:rsidR="00D323D6" w:rsidRPr="00B2720A" w:rsidRDefault="00D323D6">
            <w:pPr>
              <w:pStyle w:val="Normal8pt"/>
              <w:keepNext w:val="0"/>
              <w:widowControl/>
              <w:rPr>
                <w:vanish w:val="0"/>
                <w:color w:val="auto"/>
              </w:rPr>
            </w:pPr>
          </w:p>
        </w:tc>
        <w:tc>
          <w:tcPr>
            <w:tcW w:w="7655" w:type="dxa"/>
          </w:tcPr>
          <w:p w:rsidR="008D4325" w:rsidRDefault="008D4325">
            <w:pPr>
              <w:pStyle w:val="Tabelltext"/>
            </w:pPr>
            <w:bookmarkStart w:id="13" w:name="SkälTillträde"/>
            <w:bookmarkEnd w:id="13"/>
          </w:p>
          <w:p w:rsidR="00D323D6" w:rsidRPr="00BC721C" w:rsidRDefault="008D4325">
            <w:pPr>
              <w:pStyle w:val="Tabelltext"/>
            </w:pPr>
            <w:r>
              <w:t>Tillträde ska ske så snart anläggningsbeslutet vunnit laga kraft.</w:t>
            </w:r>
          </w:p>
          <w:p w:rsidR="00D323D6" w:rsidRDefault="00D323D6">
            <w:pPr>
              <w:pStyle w:val="TomtStycke"/>
            </w:pPr>
            <w:r w:rsidRPr="00B2720A">
              <w:rPr>
                <w:vanish w:val="0"/>
              </w:rPr>
              <w:t xml:space="preserve">Tillträde </w:t>
            </w:r>
            <w:r w:rsidR="009B062C" w:rsidRPr="00B2720A">
              <w:rPr>
                <w:vanish w:val="0"/>
              </w:rPr>
              <w:t>ska</w:t>
            </w:r>
            <w:r w:rsidRPr="00B2720A">
              <w:rPr>
                <w:vanish w:val="0"/>
              </w:rPr>
              <w:t xml:space="preserve"> ske så snart anläggning</w:t>
            </w:r>
            <w:r w:rsidR="002652C4" w:rsidRPr="00B2720A">
              <w:rPr>
                <w:vanish w:val="0"/>
              </w:rPr>
              <w:t>sbeslutet vunnit laga kraft</w:t>
            </w:r>
            <w:r w:rsidRPr="00B2720A">
              <w:rPr>
                <w:vanish w:val="0"/>
              </w:rPr>
              <w:t>.</w:t>
            </w:r>
          </w:p>
        </w:tc>
      </w:tr>
      <w:tr w:rsidR="00D323D6" w:rsidRPr="00B2720A" w:rsidTr="00067BCF">
        <w:tc>
          <w:tcPr>
            <w:tcW w:w="1986" w:type="dxa"/>
          </w:tcPr>
          <w:p w:rsidR="00216890" w:rsidRDefault="00216890">
            <w:pPr>
              <w:pStyle w:val="Tabell-sidrubrik"/>
            </w:pPr>
            <w:bookmarkStart w:id="14" w:name="Text2"/>
            <w:bookmarkEnd w:id="14"/>
          </w:p>
          <w:p w:rsidR="00D323D6" w:rsidRPr="0070324F" w:rsidRDefault="00D323D6">
            <w:pPr>
              <w:pStyle w:val="Tabell-sidrubrik"/>
            </w:pPr>
            <w:r w:rsidRPr="0070324F">
              <w:t>Ersättningsbeslut</w:t>
            </w:r>
          </w:p>
        </w:tc>
        <w:tc>
          <w:tcPr>
            <w:tcW w:w="7655" w:type="dxa"/>
          </w:tcPr>
          <w:p w:rsidR="00216890" w:rsidRDefault="00216890">
            <w:pPr>
              <w:pStyle w:val="Tabelltext"/>
              <w:rPr>
                <w:rFonts w:ascii="Book Antiqua Fet" w:hAnsi="Book Antiqua Fet"/>
                <w:b/>
              </w:rPr>
            </w:pPr>
            <w:bookmarkStart w:id="15" w:name="SkälErsBeslut"/>
            <w:bookmarkEnd w:id="15"/>
          </w:p>
          <w:p w:rsidR="0070324F" w:rsidRDefault="00D323D6">
            <w:pPr>
              <w:pStyle w:val="Tabelltext"/>
              <w:rPr>
                <w:rFonts w:ascii="Book Antiqua Fet" w:hAnsi="Book Antiqua Fet"/>
                <w:b/>
              </w:rPr>
            </w:pPr>
            <w:r w:rsidRPr="0070324F">
              <w:rPr>
                <w:rFonts w:ascii="Book Antiqua Fet" w:hAnsi="Book Antiqua Fet"/>
                <w:b/>
              </w:rPr>
              <w:t>Skäl:</w:t>
            </w:r>
          </w:p>
          <w:p w:rsidR="00D323D6" w:rsidRPr="0070324F" w:rsidRDefault="00D323D6">
            <w:pPr>
              <w:pStyle w:val="Tabelltext"/>
            </w:pPr>
            <w:r w:rsidRPr="0070324F">
              <w:t>Yrkande om ersättning har inte framställts.</w:t>
            </w:r>
          </w:p>
          <w:p w:rsidR="00D323D6" w:rsidRPr="0070324F" w:rsidRDefault="00D323D6">
            <w:pPr>
              <w:pStyle w:val="Tabelltext"/>
            </w:pPr>
            <w:r w:rsidRPr="0070324F">
              <w:t>Det är väsentligen utan betydelse för fordringshavare och rättsägare att gemensamhetsanläggningen inrättas.</w:t>
            </w:r>
          </w:p>
          <w:p w:rsidR="00D323D6" w:rsidRPr="0070324F" w:rsidRDefault="00D323D6">
            <w:pPr>
              <w:pStyle w:val="Tabelltext"/>
            </w:pPr>
            <w:bookmarkStart w:id="16" w:name="BeslutErsBeslut"/>
            <w:r w:rsidRPr="0070324F">
              <w:rPr>
                <w:b/>
              </w:rPr>
              <w:t>Beslut:</w:t>
            </w:r>
            <w:r w:rsidRPr="0070324F">
              <w:rPr>
                <w:b/>
              </w:rPr>
              <w:br/>
            </w:r>
            <w:bookmarkEnd w:id="16"/>
            <w:r w:rsidRPr="0070324F">
              <w:t xml:space="preserve">Ingen ersättning </w:t>
            </w:r>
            <w:r w:rsidR="009B062C" w:rsidRPr="0070324F">
              <w:t>ska</w:t>
            </w:r>
            <w:r w:rsidRPr="0070324F">
              <w:t xml:space="preserve"> </w:t>
            </w:r>
            <w:r w:rsidR="00D81C57" w:rsidRPr="0070324F">
              <w:t>betalas</w:t>
            </w:r>
            <w:r w:rsidRPr="0070324F">
              <w:t>.</w:t>
            </w:r>
          </w:p>
          <w:p w:rsidR="00D323D6" w:rsidRDefault="00D323D6">
            <w:pPr>
              <w:pStyle w:val="TomtStycke"/>
            </w:pPr>
          </w:p>
        </w:tc>
      </w:tr>
      <w:tr w:rsidR="00D323D6" w:rsidRPr="00B2720A" w:rsidTr="00067BCF">
        <w:tc>
          <w:tcPr>
            <w:tcW w:w="1986" w:type="dxa"/>
          </w:tcPr>
          <w:p w:rsidR="00D323D6" w:rsidRPr="0070324F" w:rsidRDefault="00D323D6">
            <w:pPr>
              <w:pStyle w:val="Tabell-sidrubrik"/>
            </w:pPr>
            <w:bookmarkStart w:id="17" w:name="Text5"/>
            <w:bookmarkStart w:id="18" w:name="Text3"/>
            <w:bookmarkEnd w:id="17"/>
            <w:bookmarkEnd w:id="18"/>
            <w:r w:rsidRPr="0070324F">
              <w:lastRenderedPageBreak/>
              <w:t>Förvaltning</w:t>
            </w:r>
          </w:p>
          <w:p w:rsidR="00D323D6" w:rsidRPr="00B2720A" w:rsidRDefault="00D323D6">
            <w:pPr>
              <w:pStyle w:val="Normal8pt"/>
              <w:keepNext w:val="0"/>
              <w:widowControl/>
              <w:rPr>
                <w:vanish w:val="0"/>
                <w:color w:val="auto"/>
              </w:rPr>
            </w:pPr>
          </w:p>
        </w:tc>
        <w:tc>
          <w:tcPr>
            <w:tcW w:w="7655" w:type="dxa"/>
          </w:tcPr>
          <w:p w:rsidR="00D323D6" w:rsidRPr="0070324F" w:rsidRDefault="0070324F">
            <w:pPr>
              <w:pStyle w:val="Tabelltext"/>
            </w:pPr>
            <w:r>
              <w:t>Nattsländan ga:1 förvaltas av Nattsländans samfällighetsförening.</w:t>
            </w:r>
          </w:p>
          <w:p w:rsidR="00D323D6" w:rsidRDefault="00D323D6">
            <w:pPr>
              <w:pStyle w:val="TomtStycke"/>
            </w:pPr>
          </w:p>
        </w:tc>
      </w:tr>
      <w:tr w:rsidR="00D323D6" w:rsidRPr="00B2720A" w:rsidTr="00067BCF">
        <w:trPr>
          <w:hidden w:val="0"/>
        </w:trPr>
        <w:tc>
          <w:tcPr>
            <w:tcW w:w="1986" w:type="dxa"/>
          </w:tcPr>
          <w:p w:rsidR="00216890" w:rsidRDefault="00216890">
            <w:pPr>
              <w:pStyle w:val="Normal8pt"/>
              <w:keepNext w:val="0"/>
              <w:widowControl/>
              <w:rPr>
                <w:rFonts w:ascii="Verdana" w:hAnsi="Verdana"/>
                <w:vanish w:val="0"/>
                <w:color w:val="auto"/>
                <w:sz w:val="18"/>
              </w:rPr>
            </w:pPr>
          </w:p>
          <w:p w:rsidR="00D323D6" w:rsidRPr="00614671" w:rsidRDefault="00614671">
            <w:pPr>
              <w:pStyle w:val="Normal8pt"/>
              <w:keepNext w:val="0"/>
              <w:widowControl/>
              <w:rPr>
                <w:rFonts w:ascii="Verdana" w:hAnsi="Verdana"/>
                <w:vanish w:val="0"/>
                <w:color w:val="auto"/>
                <w:sz w:val="18"/>
              </w:rPr>
            </w:pPr>
            <w:r w:rsidRPr="00614671">
              <w:rPr>
                <w:rFonts w:ascii="Verdana" w:hAnsi="Verdana"/>
                <w:vanish w:val="0"/>
                <w:color w:val="auto"/>
                <w:sz w:val="18"/>
              </w:rPr>
              <w:t>Beslut om fördel</w:t>
            </w:r>
            <w:r w:rsidRPr="00614671">
              <w:rPr>
                <w:rFonts w:ascii="Verdana" w:hAnsi="Verdana"/>
                <w:vanish w:val="0"/>
                <w:color w:val="auto"/>
                <w:sz w:val="18"/>
              </w:rPr>
              <w:softHyphen/>
              <w:t>ning av förrätt</w:t>
            </w:r>
            <w:r w:rsidRPr="00614671">
              <w:rPr>
                <w:rFonts w:ascii="Verdana" w:hAnsi="Verdana"/>
                <w:vanish w:val="0"/>
                <w:color w:val="auto"/>
                <w:sz w:val="18"/>
              </w:rPr>
              <w:softHyphen/>
              <w:t>ningskostnader</w:t>
            </w:r>
          </w:p>
        </w:tc>
        <w:tc>
          <w:tcPr>
            <w:tcW w:w="7655" w:type="dxa"/>
          </w:tcPr>
          <w:p w:rsidR="00BC721C" w:rsidRDefault="00BC721C" w:rsidP="00BC721C">
            <w:pPr>
              <w:pStyle w:val="Tabelltext"/>
              <w:spacing w:before="0"/>
            </w:pPr>
            <w:bookmarkStart w:id="19" w:name="SkälFörrKostn"/>
            <w:bookmarkEnd w:id="19"/>
          </w:p>
          <w:p w:rsidR="00BC721C" w:rsidRPr="0070324F" w:rsidRDefault="00BC721C" w:rsidP="00BC721C">
            <w:pPr>
              <w:pStyle w:val="Tabelltext"/>
              <w:spacing w:before="0"/>
            </w:pPr>
            <w:r w:rsidRPr="00BC721C">
              <w:t>Förrättning</w:t>
            </w:r>
            <w:r>
              <w:t xml:space="preserve">skostnaden ska betalas av Nattsländans </w:t>
            </w:r>
            <w:r w:rsidR="008D4325">
              <w:t>s</w:t>
            </w:r>
            <w:r w:rsidRPr="0070324F">
              <w:t>amfällighetsföreningen.</w:t>
            </w:r>
          </w:p>
          <w:p w:rsidR="00D323D6" w:rsidRPr="0070324F" w:rsidRDefault="00216890">
            <w:pPr>
              <w:pStyle w:val="Tabelltext"/>
              <w:spacing w:before="0"/>
            </w:pPr>
            <w:r>
              <w:t>Lantmäterimyndigheten</w:t>
            </w:r>
            <w:r w:rsidR="00D323D6" w:rsidRPr="0070324F">
              <w:t xml:space="preserve"> skicka</w:t>
            </w:r>
            <w:r>
              <w:t>r</w:t>
            </w:r>
            <w:r w:rsidR="00D323D6" w:rsidRPr="0070324F">
              <w:t xml:space="preserve"> räkning till </w:t>
            </w:r>
            <w:r w:rsidR="0070324F">
              <w:t xml:space="preserve">Nattsländans </w:t>
            </w:r>
            <w:r w:rsidR="00BC721C">
              <w:t>samfällighetsförenings ordförande Thomas Johnsson.</w:t>
            </w:r>
          </w:p>
          <w:p w:rsidR="00D323D6" w:rsidRDefault="00D323D6">
            <w:pPr>
              <w:pStyle w:val="TomtStycke"/>
            </w:pPr>
          </w:p>
        </w:tc>
      </w:tr>
      <w:tr w:rsidR="00D323D6" w:rsidRPr="00B2720A" w:rsidTr="00067BCF">
        <w:tc>
          <w:tcPr>
            <w:tcW w:w="1986" w:type="dxa"/>
          </w:tcPr>
          <w:p w:rsidR="00D323D6" w:rsidRPr="0070324F" w:rsidRDefault="007F4DC3">
            <w:pPr>
              <w:pStyle w:val="Tabell-sidrubrik"/>
            </w:pPr>
            <w:r>
              <w:br/>
            </w:r>
            <w:r w:rsidR="00D323D6" w:rsidRPr="0070324F">
              <w:t>Aktmottagare</w:t>
            </w:r>
          </w:p>
        </w:tc>
        <w:tc>
          <w:tcPr>
            <w:tcW w:w="7655" w:type="dxa"/>
          </w:tcPr>
          <w:p w:rsidR="00D323D6" w:rsidRPr="0070324F" w:rsidRDefault="007F4DC3" w:rsidP="00216890">
            <w:pPr>
              <w:pStyle w:val="Tabelltext"/>
              <w:spacing w:before="0"/>
            </w:pPr>
            <w:r>
              <w:br/>
            </w:r>
            <w:r w:rsidR="0070324F">
              <w:t xml:space="preserve">Nattsländans </w:t>
            </w:r>
            <w:r w:rsidR="00BC721C">
              <w:t>S</w:t>
            </w:r>
            <w:r w:rsidR="0070324F" w:rsidRPr="0070324F">
              <w:t>amfällighetsföreningen</w:t>
            </w:r>
            <w:r w:rsidR="00BC721C">
              <w:t>.</w:t>
            </w:r>
            <w:r w:rsidR="00BC721C">
              <w:br/>
              <w:t xml:space="preserve">C/O </w:t>
            </w:r>
            <w:r w:rsidR="00BC721C" w:rsidRPr="0070324F">
              <w:t>Thomas Johnsson</w:t>
            </w:r>
          </w:p>
        </w:tc>
      </w:tr>
      <w:tr w:rsidR="00D323D6" w:rsidRPr="00B2720A" w:rsidTr="00067BCF">
        <w:tc>
          <w:tcPr>
            <w:tcW w:w="1986" w:type="dxa"/>
          </w:tcPr>
          <w:p w:rsidR="00D323D6" w:rsidRPr="0070324F" w:rsidRDefault="00D323D6">
            <w:pPr>
              <w:pStyle w:val="Tabell-sidrubrik"/>
            </w:pPr>
            <w:r w:rsidRPr="0070324F">
              <w:t>Avslutningsbeslut</w:t>
            </w:r>
          </w:p>
          <w:p w:rsidR="00D323D6" w:rsidRPr="00B2720A" w:rsidRDefault="00D323D6">
            <w:pPr>
              <w:pStyle w:val="Normal8pt"/>
              <w:keepNext w:val="0"/>
              <w:widowControl/>
              <w:rPr>
                <w:vanish w:val="0"/>
                <w:color w:val="auto"/>
              </w:rPr>
            </w:pPr>
          </w:p>
        </w:tc>
        <w:tc>
          <w:tcPr>
            <w:tcW w:w="7655" w:type="dxa"/>
          </w:tcPr>
          <w:p w:rsidR="00D323D6" w:rsidRPr="0070324F" w:rsidRDefault="00D323D6">
            <w:pPr>
              <w:pStyle w:val="Tabelltext"/>
            </w:pPr>
            <w:r w:rsidRPr="0070324F">
              <w:t>Förrättningen avslutas.</w:t>
            </w:r>
          </w:p>
          <w:p w:rsidR="00D323D6" w:rsidRDefault="00D323D6">
            <w:pPr>
              <w:pStyle w:val="TomtStycke"/>
            </w:pPr>
          </w:p>
        </w:tc>
      </w:tr>
      <w:tr w:rsidR="00D323D6" w:rsidTr="00067BCF">
        <w:tc>
          <w:tcPr>
            <w:tcW w:w="1986" w:type="dxa"/>
          </w:tcPr>
          <w:p w:rsidR="00D323D6" w:rsidRPr="0070324F" w:rsidRDefault="00D323D6">
            <w:pPr>
              <w:pStyle w:val="Tabell-sidrubrik"/>
            </w:pPr>
            <w:bookmarkStart w:id="20" w:name="Överklagande"/>
            <w:bookmarkEnd w:id="20"/>
            <w:r w:rsidRPr="0070324F">
              <w:t>Överklagande</w:t>
            </w:r>
          </w:p>
          <w:p w:rsidR="00D323D6" w:rsidRPr="00B2720A" w:rsidRDefault="00D323D6">
            <w:pPr>
              <w:pStyle w:val="Normal8pt"/>
              <w:keepNext w:val="0"/>
              <w:widowControl/>
              <w:rPr>
                <w:vanish w:val="0"/>
                <w:color w:val="auto"/>
              </w:rPr>
            </w:pPr>
          </w:p>
        </w:tc>
        <w:tc>
          <w:tcPr>
            <w:tcW w:w="7655" w:type="dxa"/>
          </w:tcPr>
          <w:p w:rsidR="00D323D6" w:rsidRPr="0070324F" w:rsidRDefault="00D323D6" w:rsidP="00186624">
            <w:pPr>
              <w:pStyle w:val="Tabelltext"/>
            </w:pPr>
            <w:r w:rsidRPr="0070324F">
              <w:t>Den som är missnöjd med lantmäterimyndighetens beslut eller åtgärder kan överklaga dessa genom att en skrivelse lämnas eller skickas till:</w:t>
            </w:r>
          </w:p>
          <w:p w:rsidR="00D323D6" w:rsidRPr="0070324F" w:rsidRDefault="00067BCF" w:rsidP="00D95914">
            <w:pPr>
              <w:pStyle w:val="Tabelltext"/>
              <w:spacing w:before="0" w:after="0"/>
            </w:pPr>
            <w:bookmarkStart w:id="21" w:name="MyndAdress"/>
            <w:bookmarkEnd w:id="21"/>
            <w:r w:rsidRPr="0070324F">
              <w:t>Lantmäterimyndigheten</w:t>
            </w:r>
          </w:p>
          <w:p w:rsidR="00067BCF" w:rsidRPr="0070324F" w:rsidRDefault="00067BCF" w:rsidP="00D95914">
            <w:pPr>
              <w:pStyle w:val="Tabelltext"/>
              <w:spacing w:before="0" w:after="0"/>
            </w:pPr>
            <w:r w:rsidRPr="0070324F">
              <w:lastRenderedPageBreak/>
              <w:t>Trollhättans kommun</w:t>
            </w:r>
          </w:p>
          <w:p w:rsidR="00067BCF" w:rsidRPr="0070324F" w:rsidRDefault="00067BCF" w:rsidP="00D95914">
            <w:pPr>
              <w:pStyle w:val="Tabelltext"/>
              <w:spacing w:before="0" w:after="0"/>
            </w:pPr>
            <w:r w:rsidRPr="0070324F">
              <w:t>461 83  TROLLHÄTTAN</w:t>
            </w:r>
          </w:p>
          <w:p w:rsidR="00D323D6" w:rsidRPr="0070324F" w:rsidRDefault="007B031D" w:rsidP="00186624">
            <w:pPr>
              <w:pStyle w:val="Tabelltext"/>
            </w:pPr>
            <w:r w:rsidRPr="0070324F">
              <w:t>Mark- och miljödomstolen</w:t>
            </w:r>
            <w:r w:rsidR="00D323D6" w:rsidRPr="0070324F">
              <w:t xml:space="preserve"> behandlar sedan överklagandet.</w:t>
            </w:r>
          </w:p>
          <w:p w:rsidR="00D323D6" w:rsidRPr="0070324F" w:rsidRDefault="00D323D6" w:rsidP="00186624">
            <w:pPr>
              <w:pStyle w:val="Tabelltext"/>
            </w:pPr>
            <w:r w:rsidRPr="0070324F">
              <w:t>Skrivelsen måste ha kommit in till lantmäterimyndigheten inom fyra veckor från avslutningsdagen, d.v.s. senast den</w:t>
            </w:r>
            <w:r w:rsidR="002652C4">
              <w:rPr>
                <w:color w:val="000000"/>
              </w:rPr>
              <w:t xml:space="preserve"> 11 januari 2017</w:t>
            </w:r>
            <w:r w:rsidRPr="0070324F">
              <w:t>. Kommer skrivelsen in för sent kan överklagandet inte behandlas.</w:t>
            </w:r>
          </w:p>
          <w:p w:rsidR="00F41738" w:rsidRDefault="00D323D6" w:rsidP="00895738">
            <w:pPr>
              <w:pStyle w:val="Tabelltext"/>
              <w:rPr>
                <w:vanish/>
              </w:rPr>
            </w:pPr>
            <w:r w:rsidRPr="0070324F">
              <w:t xml:space="preserve">Ange att Ni överklagar och vilket beslut eller vilken åtgärd Ni överklagar. Anteckna förrättningens ärendenummer </w:t>
            </w:r>
            <w:fldSimple w:instr=" STYLEREF Änr \* MERGEFORMAT ">
              <w:r w:rsidR="00B85399">
                <w:rPr>
                  <w:noProof/>
                </w:rPr>
                <w:t>O168077</w:t>
              </w:r>
            </w:fldSimple>
            <w:r w:rsidRPr="0070324F">
              <w:t xml:space="preserve"> och redogör för vad Ni anser </w:t>
            </w:r>
            <w:r w:rsidR="009B062C" w:rsidRPr="0070324F">
              <w:t>ska</w:t>
            </w:r>
            <w:r w:rsidRPr="0070324F">
              <w:t xml:space="preserve"> ändras och varför.</w:t>
            </w:r>
          </w:p>
        </w:tc>
      </w:tr>
      <w:tr w:rsidR="00D323D6" w:rsidTr="00067BCF">
        <w:trPr>
          <w:cantSplit/>
        </w:trPr>
        <w:tc>
          <w:tcPr>
            <w:tcW w:w="1986" w:type="dxa"/>
          </w:tcPr>
          <w:p w:rsidR="00D323D6" w:rsidRPr="00B2720A" w:rsidRDefault="00D323D6">
            <w:pPr>
              <w:pStyle w:val="Tabell-sidrubrik"/>
            </w:pPr>
            <w:bookmarkStart w:id="22" w:name="ÖverklagandeSakk"/>
            <w:bookmarkStart w:id="23" w:name="Text4"/>
            <w:bookmarkEnd w:id="22"/>
            <w:bookmarkEnd w:id="23"/>
          </w:p>
        </w:tc>
        <w:tc>
          <w:tcPr>
            <w:tcW w:w="7655" w:type="dxa"/>
          </w:tcPr>
          <w:p w:rsidR="00D323D6" w:rsidRDefault="00D323D6">
            <w:pPr>
              <w:pStyle w:val="Tabelltext"/>
              <w:spacing w:after="0"/>
            </w:pPr>
          </w:p>
          <w:p w:rsidR="00D323D6" w:rsidRDefault="00D323D6">
            <w:pPr>
              <w:pStyle w:val="FrMyndhtn"/>
              <w:spacing w:after="120"/>
            </w:pPr>
          </w:p>
          <w:p w:rsidR="00D323D6" w:rsidRDefault="00D323D6" w:rsidP="00ED38E6">
            <w:pPr>
              <w:pStyle w:val="Tabelltext"/>
              <w:spacing w:before="0" w:after="0"/>
            </w:pPr>
          </w:p>
        </w:tc>
      </w:tr>
      <w:tr w:rsidR="00330D6D" w:rsidRPr="00B2720A" w:rsidTr="00067BCF">
        <w:trPr>
          <w:cantSplit/>
        </w:trPr>
        <w:tc>
          <w:tcPr>
            <w:tcW w:w="1986" w:type="dxa"/>
          </w:tcPr>
          <w:p w:rsidR="00330D6D" w:rsidRPr="00B2720A" w:rsidRDefault="00330D6D">
            <w:pPr>
              <w:pStyle w:val="Tabell-sidrubrik"/>
            </w:pPr>
          </w:p>
        </w:tc>
        <w:tc>
          <w:tcPr>
            <w:tcW w:w="7655" w:type="dxa"/>
          </w:tcPr>
          <w:p w:rsidR="00330D6D" w:rsidRPr="0070324F" w:rsidRDefault="00330D6D" w:rsidP="00330D6D">
            <w:pPr>
              <w:pStyle w:val="Punkter"/>
              <w:tabs>
                <w:tab w:val="clear" w:pos="3686"/>
                <w:tab w:val="left" w:leader="dot" w:pos="3969"/>
              </w:tabs>
              <w:spacing w:before="720" w:after="40"/>
            </w:pPr>
          </w:p>
          <w:p w:rsidR="00330D6D" w:rsidRPr="0070324F" w:rsidRDefault="00330D6D" w:rsidP="00400922">
            <w:pPr>
              <w:pStyle w:val="Tabelltext"/>
              <w:tabs>
                <w:tab w:val="left" w:pos="4815"/>
              </w:tabs>
              <w:spacing w:after="0"/>
              <w:rPr>
                <w:color w:val="000000"/>
              </w:rPr>
            </w:pPr>
          </w:p>
        </w:tc>
      </w:tr>
    </w:tbl>
    <w:p w:rsidR="00D323D6" w:rsidRPr="00EF7837" w:rsidRDefault="00D323D6">
      <w:pPr>
        <w:rPr>
          <w:sz w:val="2"/>
          <w:szCs w:val="2"/>
        </w:rPr>
      </w:pPr>
    </w:p>
    <w:tbl>
      <w:tblPr>
        <w:tblW w:w="964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6"/>
        <w:gridCol w:w="6733"/>
        <w:gridCol w:w="922"/>
      </w:tblGrid>
      <w:tr w:rsidR="00EF7837" w:rsidTr="0078344D">
        <w:trPr>
          <w:cantSplit/>
          <w:trHeight w:val="603"/>
        </w:trPr>
        <w:tc>
          <w:tcPr>
            <w:tcW w:w="1986" w:type="dxa"/>
            <w:vMerge w:val="restart"/>
          </w:tcPr>
          <w:p w:rsidR="00EF7837" w:rsidRPr="00B2720A" w:rsidRDefault="00EF7837" w:rsidP="00003437">
            <w:pPr>
              <w:pStyle w:val="Tabell-sidrubrik"/>
            </w:pPr>
            <w:bookmarkStart w:id="24" w:name="SigneratLedtext" w:colFirst="1" w:colLast="1"/>
            <w:bookmarkStart w:id="25" w:name="SigneratInfo" w:colFirst="1" w:colLast="1"/>
            <w:bookmarkStart w:id="26" w:name="SigneringAutotext" w:colFirst="0" w:colLast="2"/>
          </w:p>
        </w:tc>
        <w:tc>
          <w:tcPr>
            <w:tcW w:w="7655" w:type="dxa"/>
            <w:gridSpan w:val="2"/>
          </w:tcPr>
          <w:p w:rsidR="00EF7837" w:rsidRDefault="00A02BE9" w:rsidP="00003437">
            <w:pPr>
              <w:pStyle w:val="Tabelltext"/>
            </w:pPr>
            <w:r>
              <w:t xml:space="preserve">Denna handling har undertecknats elektroniskt av </w:t>
            </w:r>
          </w:p>
        </w:tc>
      </w:tr>
      <w:tr w:rsidR="00EF7837" w:rsidRPr="00B2720A" w:rsidTr="0078344D">
        <w:trPr>
          <w:cantSplit/>
          <w:trHeight w:val="603"/>
        </w:trPr>
        <w:tc>
          <w:tcPr>
            <w:tcW w:w="1986" w:type="dxa"/>
            <w:vMerge/>
          </w:tcPr>
          <w:p w:rsidR="00EF7837" w:rsidRPr="00B2720A" w:rsidRDefault="00EF7837" w:rsidP="00003437">
            <w:pPr>
              <w:pStyle w:val="Tabell-sidrubrik"/>
            </w:pPr>
            <w:bookmarkStart w:id="27" w:name="SigneratAv" w:colFirst="1" w:colLast="1"/>
            <w:bookmarkStart w:id="28" w:name="SigneratSymbol" w:colFirst="2" w:colLast="2"/>
            <w:bookmarkEnd w:id="24"/>
          </w:p>
        </w:tc>
        <w:tc>
          <w:tcPr>
            <w:tcW w:w="6733" w:type="dxa"/>
          </w:tcPr>
          <w:p w:rsidR="00EF7837" w:rsidRDefault="00A02BE9" w:rsidP="00003437">
            <w:pPr>
              <w:pStyle w:val="Tabelltext"/>
              <w:rPr>
                <w:i/>
              </w:rPr>
            </w:pPr>
            <w:r>
              <w:rPr>
                <w:i/>
              </w:rPr>
              <w:t>Elisabeth Roos</w:t>
            </w:r>
          </w:p>
        </w:tc>
        <w:tc>
          <w:tcPr>
            <w:tcW w:w="922" w:type="dxa"/>
          </w:tcPr>
          <w:p w:rsidR="00EF7837" w:rsidRDefault="00A02BE9" w:rsidP="00003437">
            <w:pPr>
              <w:pStyle w:val="Tabelltext"/>
            </w:pPr>
            <w:r>
              <w:rPr>
                <w:noProof/>
              </w:rPr>
              <w:drawing>
                <wp:inline distT="0" distB="0" distL="0" distR="0">
                  <wp:extent cx="220015" cy="340336"/>
                  <wp:effectExtent l="0" t="0" r="8890" b="3175"/>
                  <wp:docPr id="1" name="Bildobjekt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15" cy="340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9" w:name="_GoBack"/>
            <w:bookmarkEnd w:id="29"/>
          </w:p>
        </w:tc>
      </w:tr>
    </w:tbl>
    <w:p w:rsidR="00D323D6" w:rsidRPr="00EF7837" w:rsidRDefault="00D323D6">
      <w:pPr>
        <w:rPr>
          <w:sz w:val="8"/>
          <w:szCs w:val="8"/>
        </w:rPr>
      </w:pPr>
      <w:bookmarkStart w:id="30" w:name="Signering"/>
      <w:bookmarkEnd w:id="25"/>
      <w:bookmarkEnd w:id="26"/>
      <w:bookmarkEnd w:id="27"/>
      <w:bookmarkEnd w:id="28"/>
      <w:bookmarkEnd w:id="30"/>
    </w:p>
    <w:sectPr w:rsidR="00D323D6" w:rsidRPr="00EF7837" w:rsidSect="0087172D">
      <w:headerReference w:type="default" r:id="rId8"/>
      <w:footerReference w:type="default" r:id="rId9"/>
      <w:headerReference w:type="first" r:id="rId10"/>
      <w:footerReference w:type="first" r:id="rId11"/>
      <w:type w:val="oddPage"/>
      <w:pgSz w:w="11907" w:h="16840" w:code="9"/>
      <w:pgMar w:top="1985" w:right="1134" w:bottom="1134" w:left="1134" w:header="851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383" w:rsidRDefault="00C56383" w:rsidP="00D323D6">
      <w:pPr>
        <w:pStyle w:val="Tabelltext"/>
      </w:pPr>
      <w:r>
        <w:separator/>
      </w:r>
    </w:p>
  </w:endnote>
  <w:endnote w:type="continuationSeparator" w:id="0">
    <w:p w:rsidR="00C56383" w:rsidRDefault="00C56383" w:rsidP="00D323D6">
      <w:pPr>
        <w:pStyle w:val="Tabell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 Fet">
    <w:panose1 w:val="020407020503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383" w:rsidRDefault="00C56383">
    <w:pPr>
      <w:pStyle w:val="DokId"/>
      <w:tabs>
        <w:tab w:val="right" w:pos="9639"/>
      </w:tabs>
      <w:spacing w:before="113"/>
      <w:rPr>
        <w:i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383" w:rsidRDefault="00C56383">
    <w:pPr>
      <w:pStyle w:val="DokId"/>
    </w:pPr>
    <w:bookmarkStart w:id="43" w:name="Mallnamn"/>
    <w:bookmarkEnd w:id="4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383" w:rsidRDefault="00C56383" w:rsidP="00D323D6">
      <w:pPr>
        <w:pStyle w:val="Tabelltext"/>
      </w:pPr>
      <w:r>
        <w:separator/>
      </w:r>
    </w:p>
  </w:footnote>
  <w:footnote w:type="continuationSeparator" w:id="0">
    <w:p w:rsidR="00C56383" w:rsidRDefault="00C56383" w:rsidP="00D323D6">
      <w:pPr>
        <w:pStyle w:val="Tabell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0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4654"/>
      <w:gridCol w:w="1637"/>
      <w:gridCol w:w="3354"/>
    </w:tblGrid>
    <w:tr w:rsidR="00C56383" w:rsidRPr="002F4959" w:rsidTr="00003437">
      <w:tc>
        <w:tcPr>
          <w:tcW w:w="4654" w:type="dxa"/>
          <w:shd w:val="clear" w:color="auto" w:fill="auto"/>
        </w:tcPr>
        <w:p w:rsidR="00C56383" w:rsidRPr="002F4959" w:rsidRDefault="00C56383" w:rsidP="00003437">
          <w:pPr>
            <w:pStyle w:val="Myndighet2"/>
            <w:rPr>
              <w:sz w:val="18"/>
              <w:szCs w:val="18"/>
            </w:rPr>
          </w:pPr>
          <w:bookmarkStart w:id="31" w:name="zSidhuvud2"/>
          <w:bookmarkEnd w:id="31"/>
          <w:r w:rsidRPr="00383BF0">
            <w:t>L</w:t>
          </w:r>
          <w:r>
            <w:t>antmäterimyndigheten</w:t>
          </w:r>
        </w:p>
      </w:tc>
      <w:bookmarkStart w:id="32" w:name="zRefDatum"/>
      <w:tc>
        <w:tcPr>
          <w:tcW w:w="1637" w:type="dxa"/>
          <w:shd w:val="clear" w:color="auto" w:fill="auto"/>
        </w:tcPr>
        <w:p w:rsidR="00C56383" w:rsidRPr="005C6C37" w:rsidRDefault="00C56383" w:rsidP="00003437">
          <w:pPr>
            <w:rPr>
              <w:rFonts w:ascii="Verdana" w:hAnsi="Verdana"/>
              <w:sz w:val="18"/>
              <w:szCs w:val="18"/>
            </w:rPr>
          </w:pPr>
          <w:r w:rsidRPr="005C6C37">
            <w:rPr>
              <w:rFonts w:ascii="Verdana" w:hAnsi="Verdana"/>
              <w:sz w:val="18"/>
              <w:szCs w:val="18"/>
            </w:rPr>
            <w:fldChar w:fldCharType="begin"/>
          </w:r>
          <w:r w:rsidRPr="005C6C37">
            <w:rPr>
              <w:rFonts w:ascii="Verdana" w:hAnsi="Verdana"/>
              <w:sz w:val="18"/>
              <w:szCs w:val="18"/>
            </w:rPr>
            <w:instrText xml:space="preserve"> STYLEREF  Datum  \* MERGEFORMAT </w:instrText>
          </w:r>
          <w:r w:rsidRPr="005C6C37">
            <w:rPr>
              <w:rFonts w:ascii="Verdana" w:hAnsi="Verdana"/>
              <w:sz w:val="18"/>
              <w:szCs w:val="18"/>
            </w:rPr>
            <w:fldChar w:fldCharType="separate"/>
          </w:r>
          <w:r w:rsidR="00A02BE9">
            <w:rPr>
              <w:rFonts w:ascii="Verdana" w:hAnsi="Verdana"/>
              <w:noProof/>
              <w:sz w:val="18"/>
              <w:szCs w:val="18"/>
            </w:rPr>
            <w:t>2016-12-14</w:t>
          </w:r>
          <w:r w:rsidRPr="005C6C37">
            <w:rPr>
              <w:rFonts w:ascii="Verdana" w:hAnsi="Verdana"/>
              <w:sz w:val="18"/>
              <w:szCs w:val="18"/>
            </w:rPr>
            <w:fldChar w:fldCharType="end"/>
          </w:r>
          <w:bookmarkEnd w:id="32"/>
        </w:p>
      </w:tc>
      <w:bookmarkStart w:id="33" w:name="zAktbilaga2"/>
      <w:tc>
        <w:tcPr>
          <w:tcW w:w="3354" w:type="dxa"/>
          <w:shd w:val="clear" w:color="auto" w:fill="auto"/>
        </w:tcPr>
        <w:p w:rsidR="00C56383" w:rsidRPr="002F4959" w:rsidRDefault="00C56383" w:rsidP="00003437">
          <w:pPr>
            <w:pStyle w:val="Aktbilaga2"/>
            <w:rPr>
              <w:szCs w:val="18"/>
            </w:rPr>
          </w:pPr>
          <w:r w:rsidRPr="002F4959">
            <w:rPr>
              <w:szCs w:val="18"/>
            </w:rPr>
            <w:fldChar w:fldCharType="begin"/>
          </w:r>
          <w:r w:rsidRPr="002F4959">
            <w:rPr>
              <w:szCs w:val="18"/>
            </w:rPr>
            <w:instrText xml:space="preserve"> REF  zAktbilaga  \* MERGEFORMAT </w:instrText>
          </w:r>
          <w:r w:rsidRPr="002F4959">
            <w:rPr>
              <w:szCs w:val="18"/>
            </w:rPr>
            <w:fldChar w:fldCharType="separate"/>
          </w:r>
          <w:r>
            <w:t xml:space="preserve">Aktbilaga PR1  </w:t>
          </w:r>
          <w:r w:rsidRPr="002F4959">
            <w:rPr>
              <w:szCs w:val="18"/>
            </w:rPr>
            <w:fldChar w:fldCharType="end"/>
          </w:r>
          <w:bookmarkEnd w:id="33"/>
        </w:p>
      </w:tc>
    </w:tr>
    <w:tr w:rsidR="00C56383" w:rsidRPr="002F4959" w:rsidTr="00003437">
      <w:tc>
        <w:tcPr>
          <w:tcW w:w="4654" w:type="dxa"/>
          <w:shd w:val="clear" w:color="auto" w:fill="auto"/>
        </w:tcPr>
        <w:p w:rsidR="00C56383" w:rsidRPr="002F4959" w:rsidRDefault="00C56383" w:rsidP="00003437">
          <w:pPr>
            <w:pStyle w:val="nr2"/>
            <w:rPr>
              <w:szCs w:val="18"/>
            </w:rPr>
          </w:pPr>
          <w:bookmarkStart w:id="34" w:name="lmMyndighet2"/>
          <w:bookmarkEnd w:id="34"/>
          <w:r>
            <w:rPr>
              <w:szCs w:val="18"/>
            </w:rPr>
            <w:t>Trollhättans kommun</w:t>
          </w:r>
        </w:p>
      </w:tc>
      <w:tc>
        <w:tcPr>
          <w:tcW w:w="1637" w:type="dxa"/>
          <w:shd w:val="clear" w:color="auto" w:fill="auto"/>
        </w:tcPr>
        <w:p w:rsidR="00C56383" w:rsidRPr="002F4959" w:rsidRDefault="00C56383" w:rsidP="00003437">
          <w:pPr>
            <w:rPr>
              <w:rFonts w:ascii="Verdana" w:hAnsi="Verdana"/>
              <w:sz w:val="18"/>
              <w:szCs w:val="18"/>
            </w:rPr>
          </w:pPr>
        </w:p>
      </w:tc>
      <w:tc>
        <w:tcPr>
          <w:tcW w:w="3354" w:type="dxa"/>
          <w:shd w:val="clear" w:color="auto" w:fill="auto"/>
        </w:tcPr>
        <w:p w:rsidR="00C56383" w:rsidRPr="002F4959" w:rsidRDefault="00C56383" w:rsidP="00003437">
          <w:pPr>
            <w:pStyle w:val="Sida2"/>
            <w:rPr>
              <w:szCs w:val="18"/>
            </w:rPr>
          </w:pPr>
          <w:r w:rsidRPr="00383BF0">
            <w:t xml:space="preserve">Sida </w:t>
          </w:r>
          <w:r w:rsidRPr="00383BF0">
            <w:fldChar w:fldCharType="begin"/>
          </w:r>
          <w:r w:rsidRPr="00383BF0">
            <w:instrText xml:space="preserve"> PAGE  \* MERGEFORMAT </w:instrText>
          </w:r>
          <w:r w:rsidRPr="00383BF0">
            <w:fldChar w:fldCharType="separate"/>
          </w:r>
          <w:r w:rsidR="00A02BE9">
            <w:rPr>
              <w:noProof/>
            </w:rPr>
            <w:t>4</w:t>
          </w:r>
          <w:r w:rsidRPr="00383BF0">
            <w:fldChar w:fldCharType="end"/>
          </w:r>
        </w:p>
      </w:tc>
    </w:tr>
    <w:bookmarkStart w:id="35" w:name="zRefAnr"/>
    <w:tr w:rsidR="00C56383" w:rsidRPr="002F4959" w:rsidTr="00003437">
      <w:tc>
        <w:tcPr>
          <w:tcW w:w="4654" w:type="dxa"/>
          <w:shd w:val="clear" w:color="auto" w:fill="auto"/>
        </w:tcPr>
        <w:p w:rsidR="00C56383" w:rsidRPr="002F4959" w:rsidRDefault="00C56383" w:rsidP="00003437">
          <w:pPr>
            <w:pStyle w:val="Sida2"/>
            <w:jc w:val="left"/>
            <w:rPr>
              <w:szCs w:val="18"/>
            </w:rPr>
          </w:pPr>
          <w:r>
            <w:fldChar w:fldCharType="begin"/>
          </w:r>
          <w:r>
            <w:instrText xml:space="preserve"> STYLEREF  Änr  \* MERGEFORMAT </w:instrText>
          </w:r>
          <w:r>
            <w:fldChar w:fldCharType="separate"/>
          </w:r>
          <w:r w:rsidR="00A02BE9">
            <w:rPr>
              <w:noProof/>
            </w:rPr>
            <w:t>O168077</w:t>
          </w:r>
          <w:r>
            <w:fldChar w:fldCharType="end"/>
          </w:r>
          <w:bookmarkEnd w:id="35"/>
        </w:p>
      </w:tc>
      <w:tc>
        <w:tcPr>
          <w:tcW w:w="1637" w:type="dxa"/>
          <w:shd w:val="clear" w:color="auto" w:fill="auto"/>
        </w:tcPr>
        <w:p w:rsidR="00C56383" w:rsidRPr="002F4959" w:rsidRDefault="00C56383" w:rsidP="00003437">
          <w:pPr>
            <w:rPr>
              <w:rFonts w:ascii="Verdana" w:hAnsi="Verdana"/>
              <w:sz w:val="18"/>
              <w:szCs w:val="18"/>
            </w:rPr>
          </w:pPr>
        </w:p>
      </w:tc>
      <w:bookmarkStart w:id="36" w:name="zAkt2"/>
      <w:tc>
        <w:tcPr>
          <w:tcW w:w="3354" w:type="dxa"/>
          <w:shd w:val="clear" w:color="auto" w:fill="auto"/>
        </w:tcPr>
        <w:p w:rsidR="00C56383" w:rsidRPr="002F4959" w:rsidRDefault="00C56383" w:rsidP="00003437">
          <w:pPr>
            <w:pStyle w:val="Sida2"/>
            <w:rPr>
              <w:szCs w:val="18"/>
            </w:rPr>
          </w:pPr>
          <w:r w:rsidRPr="002F4959">
            <w:rPr>
              <w:szCs w:val="18"/>
            </w:rPr>
            <w:fldChar w:fldCharType="begin"/>
          </w:r>
          <w:r w:rsidRPr="002F4959">
            <w:rPr>
              <w:szCs w:val="18"/>
            </w:rPr>
            <w:instrText xml:space="preserve"> REF  zAkt  \* MERGEFORMAT </w:instrText>
          </w:r>
          <w:r w:rsidRPr="002F4959">
            <w:rPr>
              <w:szCs w:val="18"/>
            </w:rPr>
            <w:fldChar w:fldCharType="separate"/>
          </w:r>
          <w:r>
            <w:t xml:space="preserve">Akt </w:t>
          </w:r>
          <w:r w:rsidRPr="00B85399">
            <w:t>1488K-16/85</w:t>
          </w:r>
          <w:r>
            <w:t xml:space="preserve">   </w:t>
          </w:r>
          <w:r w:rsidRPr="002F4959">
            <w:rPr>
              <w:szCs w:val="18"/>
            </w:rPr>
            <w:fldChar w:fldCharType="end"/>
          </w:r>
          <w:bookmarkEnd w:id="36"/>
        </w:p>
      </w:tc>
    </w:tr>
  </w:tbl>
  <w:p w:rsidR="00C56383" w:rsidRPr="00143726" w:rsidRDefault="00C56383">
    <w:pPr>
      <w:rPr>
        <w:sz w:val="2"/>
      </w:rPr>
    </w:pPr>
  </w:p>
  <w:p w:rsidR="00C56383" w:rsidRPr="0071449A" w:rsidRDefault="00C56383" w:rsidP="0071449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674"/>
      <w:gridCol w:w="3961"/>
    </w:tblGrid>
    <w:tr w:rsidR="00C56383" w:rsidTr="00003437">
      <w:tc>
        <w:tcPr>
          <w:tcW w:w="5674" w:type="dxa"/>
          <w:vMerge w:val="restart"/>
          <w:shd w:val="clear" w:color="auto" w:fill="auto"/>
        </w:tcPr>
        <w:p w:rsidR="00C56383" w:rsidRPr="003D38A5" w:rsidRDefault="00C56383" w:rsidP="00003437">
          <w:pPr>
            <w:pStyle w:val="Myndighet"/>
            <w:rPr>
              <w:noProof/>
              <w:szCs w:val="24"/>
            </w:rPr>
          </w:pPr>
          <w:bookmarkStart w:id="37" w:name="zSidhuvud1"/>
          <w:bookmarkEnd w:id="37"/>
          <w:r w:rsidRPr="003D38A5">
            <w:rPr>
              <w:noProof/>
              <w:szCs w:val="24"/>
            </w:rPr>
            <w:t>Lantmäterimyndigheten</w:t>
          </w:r>
        </w:p>
        <w:p w:rsidR="00C56383" w:rsidRPr="003D38A5" w:rsidRDefault="00C56383" w:rsidP="00003437">
          <w:pPr>
            <w:pStyle w:val="Myndighet"/>
            <w:rPr>
              <w:b w:val="0"/>
              <w:sz w:val="22"/>
            </w:rPr>
          </w:pPr>
          <w:bookmarkStart w:id="38" w:name="lmMyndighet1"/>
          <w:bookmarkEnd w:id="38"/>
          <w:r>
            <w:rPr>
              <w:b w:val="0"/>
              <w:sz w:val="22"/>
            </w:rPr>
            <w:t>Trollhättans kommun</w:t>
          </w:r>
        </w:p>
      </w:tc>
      <w:tc>
        <w:tcPr>
          <w:tcW w:w="3961" w:type="dxa"/>
          <w:shd w:val="clear" w:color="auto" w:fill="auto"/>
        </w:tcPr>
        <w:p w:rsidR="00C56383" w:rsidRDefault="00C56383" w:rsidP="00003437">
          <w:pPr>
            <w:pStyle w:val="Aktbilaga"/>
            <w:framePr w:wrap="around"/>
          </w:pPr>
          <w:bookmarkStart w:id="39" w:name="zAktbilaga"/>
          <w:r>
            <w:t xml:space="preserve">Aktbilaga </w:t>
          </w:r>
          <w:bookmarkStart w:id="40" w:name="Aktbilaga"/>
          <w:bookmarkEnd w:id="40"/>
          <w:r>
            <w:t xml:space="preserve">PR1  </w:t>
          </w:r>
          <w:bookmarkEnd w:id="39"/>
        </w:p>
      </w:tc>
    </w:tr>
    <w:tr w:rsidR="00C56383" w:rsidTr="00003437">
      <w:tc>
        <w:tcPr>
          <w:tcW w:w="5674" w:type="dxa"/>
          <w:vMerge/>
          <w:shd w:val="clear" w:color="auto" w:fill="auto"/>
        </w:tcPr>
        <w:p w:rsidR="00C56383" w:rsidRPr="00F75350" w:rsidRDefault="00C56383" w:rsidP="00003437">
          <w:pPr>
            <w:rPr>
              <w:rFonts w:ascii="Verdana" w:hAnsi="Verdana"/>
              <w:sz w:val="18"/>
              <w:szCs w:val="18"/>
            </w:rPr>
          </w:pPr>
        </w:p>
      </w:tc>
      <w:tc>
        <w:tcPr>
          <w:tcW w:w="3961" w:type="dxa"/>
          <w:shd w:val="clear" w:color="auto" w:fill="auto"/>
        </w:tcPr>
        <w:p w:rsidR="00C56383" w:rsidRDefault="00C56383" w:rsidP="00003437">
          <w:pPr>
            <w:pStyle w:val="Sida"/>
            <w:framePr w:wrap="around"/>
          </w:pPr>
          <w:r>
            <w:t xml:space="preserve">Sida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A02BE9">
            <w:rPr>
              <w:noProof/>
            </w:rPr>
            <w:t>1</w:t>
          </w:r>
          <w:r>
            <w:fldChar w:fldCharType="end"/>
          </w:r>
        </w:p>
      </w:tc>
    </w:tr>
    <w:tr w:rsidR="00C56383" w:rsidTr="00003437">
      <w:tc>
        <w:tcPr>
          <w:tcW w:w="5674" w:type="dxa"/>
          <w:vMerge/>
          <w:shd w:val="clear" w:color="auto" w:fill="auto"/>
        </w:tcPr>
        <w:p w:rsidR="00C56383" w:rsidRPr="00F75350" w:rsidRDefault="00C56383" w:rsidP="00003437">
          <w:pPr>
            <w:rPr>
              <w:rFonts w:ascii="Verdana" w:hAnsi="Verdana"/>
              <w:sz w:val="18"/>
              <w:szCs w:val="18"/>
            </w:rPr>
          </w:pPr>
        </w:p>
      </w:tc>
      <w:tc>
        <w:tcPr>
          <w:tcW w:w="3961" w:type="dxa"/>
          <w:shd w:val="clear" w:color="auto" w:fill="auto"/>
        </w:tcPr>
        <w:p w:rsidR="00C56383" w:rsidRDefault="00C56383" w:rsidP="00003437">
          <w:pPr>
            <w:pStyle w:val="Akt"/>
          </w:pPr>
          <w:bookmarkStart w:id="41" w:name="zAkt"/>
          <w:r>
            <w:t xml:space="preserve">Akt </w:t>
          </w:r>
          <w:r w:rsidRPr="00B85399">
            <w:t>1488K-16/85</w:t>
          </w:r>
          <w:r>
            <w:t xml:space="preserve"> </w:t>
          </w:r>
          <w:bookmarkStart w:id="42" w:name="Akt"/>
          <w:bookmarkEnd w:id="42"/>
          <w:r>
            <w:t xml:space="preserve">  </w:t>
          </w:r>
          <w:bookmarkEnd w:id="41"/>
        </w:p>
      </w:tc>
    </w:tr>
  </w:tbl>
  <w:p w:rsidR="00C56383" w:rsidRPr="00301A32" w:rsidRDefault="00C56383">
    <w:pPr>
      <w:rPr>
        <w:sz w:val="2"/>
      </w:rPr>
    </w:pPr>
  </w:p>
  <w:p w:rsidR="00C56383" w:rsidRPr="0071449A" w:rsidRDefault="00C56383" w:rsidP="0071449A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04107"/>
    <w:multiLevelType w:val="singleLevel"/>
    <w:tmpl w:val="686C4CC8"/>
    <w:lvl w:ilvl="0">
      <w:start w:val="1"/>
      <w:numFmt w:val="upperLetter"/>
      <w:lvlText w:val="%1"/>
      <w:lvlJc w:val="left"/>
      <w:pPr>
        <w:tabs>
          <w:tab w:val="num" w:pos="360"/>
        </w:tabs>
        <w:ind w:left="284" w:hanging="284"/>
      </w:pPr>
    </w:lvl>
  </w:abstractNum>
  <w:abstractNum w:abstractNumId="1" w15:restartNumberingAfterBreak="0">
    <w:nsid w:val="27B050FC"/>
    <w:multiLevelType w:val="hybridMultilevel"/>
    <w:tmpl w:val="465454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A342F"/>
    <w:multiLevelType w:val="singleLevel"/>
    <w:tmpl w:val="6546878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04B1684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5294212"/>
    <w:multiLevelType w:val="hybridMultilevel"/>
    <w:tmpl w:val="C0FE87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96BD0"/>
    <w:multiLevelType w:val="singleLevel"/>
    <w:tmpl w:val="FF76F0AC"/>
    <w:lvl w:ilvl="0">
      <w:start w:val="1"/>
      <w:numFmt w:val="bullet"/>
      <w:pStyle w:val="Upprkning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 w15:restartNumberingAfterBreak="0">
    <w:nsid w:val="74A53F1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CF"/>
    <w:rsid w:val="00003437"/>
    <w:rsid w:val="00027CC2"/>
    <w:rsid w:val="000601FB"/>
    <w:rsid w:val="00067BCF"/>
    <w:rsid w:val="00077946"/>
    <w:rsid w:val="000A568C"/>
    <w:rsid w:val="000D568E"/>
    <w:rsid w:val="000F4650"/>
    <w:rsid w:val="00121C28"/>
    <w:rsid w:val="00132361"/>
    <w:rsid w:val="00142ACD"/>
    <w:rsid w:val="00186624"/>
    <w:rsid w:val="001A737D"/>
    <w:rsid w:val="00216890"/>
    <w:rsid w:val="002652C4"/>
    <w:rsid w:val="0028553E"/>
    <w:rsid w:val="002B0F33"/>
    <w:rsid w:val="002C1282"/>
    <w:rsid w:val="002D1FEE"/>
    <w:rsid w:val="00330D6D"/>
    <w:rsid w:val="00331A55"/>
    <w:rsid w:val="00384ED1"/>
    <w:rsid w:val="003C0565"/>
    <w:rsid w:val="00400922"/>
    <w:rsid w:val="0041091C"/>
    <w:rsid w:val="0042703C"/>
    <w:rsid w:val="00440298"/>
    <w:rsid w:val="0044718D"/>
    <w:rsid w:val="00452500"/>
    <w:rsid w:val="00456406"/>
    <w:rsid w:val="00456D19"/>
    <w:rsid w:val="004C2326"/>
    <w:rsid w:val="004E3518"/>
    <w:rsid w:val="004F3829"/>
    <w:rsid w:val="004F7164"/>
    <w:rsid w:val="005046F8"/>
    <w:rsid w:val="00522207"/>
    <w:rsid w:val="00536156"/>
    <w:rsid w:val="00560DA1"/>
    <w:rsid w:val="00564491"/>
    <w:rsid w:val="005666FE"/>
    <w:rsid w:val="005D0171"/>
    <w:rsid w:val="006052A1"/>
    <w:rsid w:val="00605D7C"/>
    <w:rsid w:val="00614671"/>
    <w:rsid w:val="006D5579"/>
    <w:rsid w:val="006D5E8B"/>
    <w:rsid w:val="006D79FD"/>
    <w:rsid w:val="0070324F"/>
    <w:rsid w:val="007058E3"/>
    <w:rsid w:val="0071449A"/>
    <w:rsid w:val="0078344D"/>
    <w:rsid w:val="00784B44"/>
    <w:rsid w:val="00793D62"/>
    <w:rsid w:val="007B031D"/>
    <w:rsid w:val="007E2704"/>
    <w:rsid w:val="007F4DC3"/>
    <w:rsid w:val="008005F4"/>
    <w:rsid w:val="008514AC"/>
    <w:rsid w:val="00855804"/>
    <w:rsid w:val="0087172D"/>
    <w:rsid w:val="00895738"/>
    <w:rsid w:val="008A6EB2"/>
    <w:rsid w:val="008D4325"/>
    <w:rsid w:val="008D57B8"/>
    <w:rsid w:val="009111BC"/>
    <w:rsid w:val="009213FB"/>
    <w:rsid w:val="00944325"/>
    <w:rsid w:val="00950A59"/>
    <w:rsid w:val="0095137B"/>
    <w:rsid w:val="009A0339"/>
    <w:rsid w:val="009B062C"/>
    <w:rsid w:val="009C4233"/>
    <w:rsid w:val="009D0333"/>
    <w:rsid w:val="009D5C5E"/>
    <w:rsid w:val="00A02BE9"/>
    <w:rsid w:val="00A921CA"/>
    <w:rsid w:val="00AA367E"/>
    <w:rsid w:val="00AA768E"/>
    <w:rsid w:val="00AE2DE8"/>
    <w:rsid w:val="00B2720A"/>
    <w:rsid w:val="00B3797A"/>
    <w:rsid w:val="00B5435F"/>
    <w:rsid w:val="00B757E8"/>
    <w:rsid w:val="00B85399"/>
    <w:rsid w:val="00B94824"/>
    <w:rsid w:val="00BA0DFE"/>
    <w:rsid w:val="00BC0036"/>
    <w:rsid w:val="00BC721C"/>
    <w:rsid w:val="00BD4FED"/>
    <w:rsid w:val="00C1142A"/>
    <w:rsid w:val="00C202A0"/>
    <w:rsid w:val="00C2149A"/>
    <w:rsid w:val="00C56383"/>
    <w:rsid w:val="00C56AFF"/>
    <w:rsid w:val="00CE124D"/>
    <w:rsid w:val="00CF490C"/>
    <w:rsid w:val="00D11E77"/>
    <w:rsid w:val="00D17999"/>
    <w:rsid w:val="00D2117D"/>
    <w:rsid w:val="00D323D6"/>
    <w:rsid w:val="00D642A3"/>
    <w:rsid w:val="00D673DE"/>
    <w:rsid w:val="00D81C57"/>
    <w:rsid w:val="00D90CF1"/>
    <w:rsid w:val="00D9303C"/>
    <w:rsid w:val="00D95914"/>
    <w:rsid w:val="00DC7978"/>
    <w:rsid w:val="00DF0E56"/>
    <w:rsid w:val="00E04B38"/>
    <w:rsid w:val="00E241C1"/>
    <w:rsid w:val="00E33698"/>
    <w:rsid w:val="00E93A15"/>
    <w:rsid w:val="00ED38E6"/>
    <w:rsid w:val="00EE60EF"/>
    <w:rsid w:val="00EF2258"/>
    <w:rsid w:val="00EF7837"/>
    <w:rsid w:val="00F03926"/>
    <w:rsid w:val="00F15677"/>
    <w:rsid w:val="00F24341"/>
    <w:rsid w:val="00F41738"/>
    <w:rsid w:val="00F97DDC"/>
    <w:rsid w:val="00FB050A"/>
    <w:rsid w:val="00FE75DE"/>
    <w:rsid w:val="00F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C2CE1251-CA01-4990-B756-4E4A01D9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 Antiqua" w:hAnsi="Book Antiqua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87172D"/>
    <w:pPr>
      <w:spacing w:line="200" w:lineRule="atLeast"/>
      <w:jc w:val="center"/>
    </w:pPr>
    <w:rPr>
      <w:rFonts w:ascii="Verdana" w:hAnsi="Verdana"/>
      <w:spacing w:val="10"/>
      <w:sz w:val="14"/>
    </w:rPr>
  </w:style>
  <w:style w:type="paragraph" w:styleId="Sidhuvud">
    <w:name w:val="header"/>
    <w:basedOn w:val="Normal"/>
    <w:link w:val="SidhuvudChar"/>
    <w:rsid w:val="0087172D"/>
    <w:pPr>
      <w:spacing w:after="120"/>
    </w:pPr>
    <w:rPr>
      <w:rFonts w:ascii="Verdana" w:hAnsi="Verdana"/>
    </w:rPr>
  </w:style>
  <w:style w:type="paragraph" w:styleId="Datum">
    <w:name w:val="Date"/>
    <w:basedOn w:val="Normal"/>
    <w:next w:val="Normal"/>
    <w:pPr>
      <w:spacing w:after="60"/>
    </w:pPr>
  </w:style>
  <w:style w:type="paragraph" w:customStyle="1" w:styleId="nr">
    <w:name w:val="Änr"/>
    <w:basedOn w:val="nrrrubrik"/>
    <w:next w:val="nrrrubrik"/>
    <w:pPr>
      <w:spacing w:after="60"/>
    </w:pPr>
    <w:rPr>
      <w:rFonts w:ascii="Book Antiqua" w:hAnsi="Book Antiqua"/>
      <w:sz w:val="24"/>
    </w:rPr>
  </w:style>
  <w:style w:type="paragraph" w:customStyle="1" w:styleId="nrrrubrik">
    <w:name w:val="Änrrrubrik"/>
    <w:basedOn w:val="Normal"/>
    <w:next w:val="Normal"/>
    <w:rsid w:val="0087172D"/>
    <w:pPr>
      <w:keepNext/>
    </w:pPr>
    <w:rPr>
      <w:rFonts w:ascii="Verdana" w:hAnsi="Verdana"/>
      <w:sz w:val="18"/>
    </w:rPr>
  </w:style>
  <w:style w:type="paragraph" w:customStyle="1" w:styleId="Tabelltext-2">
    <w:name w:val="Tabelltext-2"/>
    <w:basedOn w:val="Sidhuvud"/>
    <w:pPr>
      <w:spacing w:after="180"/>
    </w:pPr>
    <w:rPr>
      <w:rFonts w:ascii="Book Antiqua" w:hAnsi="Book Antiqua"/>
    </w:rPr>
  </w:style>
  <w:style w:type="paragraph" w:customStyle="1" w:styleId="Adressat">
    <w:name w:val="Adressat"/>
    <w:basedOn w:val="Normal"/>
    <w:rsid w:val="0087172D"/>
    <w:pPr>
      <w:framePr w:w="3793" w:h="1588" w:hRule="exact" w:wrap="around" w:vAnchor="page" w:hAnchor="page" w:x="6804" w:y="2269"/>
      <w:tabs>
        <w:tab w:val="left" w:pos="1134"/>
        <w:tab w:val="left" w:pos="2268"/>
        <w:tab w:val="left" w:pos="3402"/>
        <w:tab w:val="left" w:pos="4536"/>
        <w:tab w:val="left" w:pos="5670"/>
      </w:tabs>
      <w:ind w:left="57"/>
    </w:pPr>
    <w:rPr>
      <w:rFonts w:ascii="Verdana" w:hAnsi="Verdana"/>
      <w:sz w:val="18"/>
    </w:rPr>
  </w:style>
  <w:style w:type="paragraph" w:customStyle="1" w:styleId="Dold">
    <w:name w:val="Dold"/>
    <w:basedOn w:val="Normal"/>
    <w:pPr>
      <w:tabs>
        <w:tab w:val="left" w:pos="1134"/>
        <w:tab w:val="left" w:pos="2268"/>
        <w:tab w:val="left" w:pos="3402"/>
        <w:tab w:val="left" w:pos="4536"/>
        <w:tab w:val="left" w:pos="5670"/>
      </w:tabs>
    </w:pPr>
    <w:rPr>
      <w:vanish/>
      <w:color w:val="FF0000"/>
      <w:sz w:val="18"/>
    </w:rPr>
  </w:style>
  <w:style w:type="paragraph" w:customStyle="1" w:styleId="Sida">
    <w:name w:val="Sida"/>
    <w:basedOn w:val="Normal"/>
    <w:rsid w:val="0087172D"/>
    <w:pPr>
      <w:framePr w:w="1418" w:hSpace="142" w:vSpace="142" w:wrap="around" w:vAnchor="page" w:hAnchor="margin" w:xAlign="right" w:y="1362"/>
      <w:tabs>
        <w:tab w:val="left" w:pos="1134"/>
        <w:tab w:val="left" w:pos="2268"/>
        <w:tab w:val="left" w:pos="3402"/>
        <w:tab w:val="left" w:pos="4536"/>
        <w:tab w:val="left" w:pos="5670"/>
      </w:tabs>
      <w:jc w:val="right"/>
    </w:pPr>
    <w:rPr>
      <w:rFonts w:ascii="Verdana" w:hAnsi="Verdana"/>
      <w:sz w:val="18"/>
    </w:rPr>
  </w:style>
  <w:style w:type="paragraph" w:customStyle="1" w:styleId="Sida2">
    <w:name w:val="Sida2"/>
    <w:basedOn w:val="Datum"/>
    <w:rsid w:val="0087172D"/>
    <w:pPr>
      <w:spacing w:after="0"/>
      <w:jc w:val="right"/>
    </w:pPr>
    <w:rPr>
      <w:rFonts w:ascii="Verdana" w:hAnsi="Verdana"/>
      <w:sz w:val="18"/>
    </w:rPr>
  </w:style>
  <w:style w:type="paragraph" w:customStyle="1" w:styleId="BlankettID">
    <w:name w:val="BlankettID"/>
    <w:basedOn w:val="DokId"/>
    <w:rsid w:val="0087172D"/>
    <w:pPr>
      <w:jc w:val="right"/>
    </w:pPr>
    <w:rPr>
      <w:i w:val="0"/>
    </w:rPr>
  </w:style>
  <w:style w:type="paragraph" w:customStyle="1" w:styleId="DokId">
    <w:name w:val="DokId"/>
    <w:basedOn w:val="Sidfot"/>
    <w:rsid w:val="0087172D"/>
    <w:pPr>
      <w:spacing w:line="240" w:lineRule="auto"/>
      <w:jc w:val="left"/>
    </w:pPr>
    <w:rPr>
      <w:i/>
      <w:caps/>
      <w:spacing w:val="0"/>
      <w:sz w:val="10"/>
    </w:rPr>
  </w:style>
  <w:style w:type="paragraph" w:customStyle="1" w:styleId="Ln2">
    <w:name w:val="Län2"/>
    <w:basedOn w:val="Normal"/>
    <w:rsid w:val="0087172D"/>
    <w:rPr>
      <w:rFonts w:ascii="Verdana" w:hAnsi="Verdana"/>
      <w:caps/>
      <w:sz w:val="20"/>
    </w:rPr>
  </w:style>
  <w:style w:type="paragraph" w:customStyle="1" w:styleId="Ln">
    <w:name w:val="Län"/>
    <w:basedOn w:val="Logotyp"/>
    <w:rsid w:val="0087172D"/>
    <w:pPr>
      <w:spacing w:before="40" w:line="240" w:lineRule="auto"/>
      <w:ind w:left="57"/>
      <w:jc w:val="center"/>
    </w:pPr>
    <w:rPr>
      <w:sz w:val="10"/>
    </w:rPr>
  </w:style>
  <w:style w:type="paragraph" w:customStyle="1" w:styleId="Logotyp">
    <w:name w:val="Logotyp"/>
    <w:basedOn w:val="Normal"/>
    <w:next w:val="Normal"/>
    <w:rsid w:val="0087172D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before="30" w:line="240" w:lineRule="exact"/>
    </w:pPr>
    <w:rPr>
      <w:rFonts w:ascii="Verdana" w:hAnsi="Verdana"/>
      <w:caps/>
    </w:rPr>
  </w:style>
  <w:style w:type="paragraph" w:customStyle="1" w:styleId="Myndighet2">
    <w:name w:val="Myndighet2"/>
    <w:basedOn w:val="Normal"/>
    <w:rsid w:val="0087172D"/>
    <w:rPr>
      <w:rFonts w:ascii="Verdana" w:hAnsi="Verdana"/>
      <w:sz w:val="22"/>
    </w:rPr>
  </w:style>
  <w:style w:type="paragraph" w:customStyle="1" w:styleId="Myndighet">
    <w:name w:val="Myndighet"/>
    <w:basedOn w:val="Normal"/>
    <w:rsid w:val="0087172D"/>
    <w:pPr>
      <w:tabs>
        <w:tab w:val="left" w:pos="1134"/>
        <w:tab w:val="left" w:pos="2268"/>
        <w:tab w:val="left" w:pos="3402"/>
        <w:tab w:val="left" w:pos="4536"/>
        <w:tab w:val="left" w:pos="5670"/>
      </w:tabs>
    </w:pPr>
    <w:rPr>
      <w:rFonts w:ascii="Verdana" w:hAnsi="Verdana"/>
      <w:b/>
    </w:rPr>
  </w:style>
  <w:style w:type="paragraph" w:customStyle="1" w:styleId="Aktbilaga">
    <w:name w:val="Aktbilaga"/>
    <w:basedOn w:val="Normal"/>
    <w:rsid w:val="0087172D"/>
    <w:pPr>
      <w:framePr w:wrap="around" w:hAnchor="text" w:y="1640"/>
      <w:jc w:val="right"/>
    </w:pPr>
    <w:rPr>
      <w:rFonts w:ascii="Verdana" w:hAnsi="Verdana"/>
      <w:sz w:val="18"/>
    </w:rPr>
  </w:style>
  <w:style w:type="paragraph" w:customStyle="1" w:styleId="Doknamn">
    <w:name w:val="Doknamn"/>
    <w:basedOn w:val="Normal"/>
    <w:next w:val="Datum"/>
    <w:rsid w:val="0087172D"/>
    <w:pPr>
      <w:spacing w:after="60"/>
    </w:pPr>
    <w:rPr>
      <w:rFonts w:ascii="Verdana" w:hAnsi="Verdana"/>
      <w:b/>
    </w:rPr>
  </w:style>
  <w:style w:type="paragraph" w:customStyle="1" w:styleId="Tabell-sidrubrik">
    <w:name w:val="Tabell-sidrubrik"/>
    <w:basedOn w:val="Normal"/>
    <w:rsid w:val="0087172D"/>
    <w:pPr>
      <w:spacing w:before="120" w:after="120"/>
    </w:pPr>
    <w:rPr>
      <w:rFonts w:ascii="Verdana" w:hAnsi="Verdana"/>
      <w:sz w:val="18"/>
    </w:rPr>
  </w:style>
  <w:style w:type="paragraph" w:customStyle="1" w:styleId="Handlggare">
    <w:name w:val="Handläggare"/>
    <w:basedOn w:val="nrrrubrik"/>
    <w:next w:val="Normal"/>
    <w:rsid w:val="0087172D"/>
  </w:style>
  <w:style w:type="paragraph" w:customStyle="1" w:styleId="Handlnamn">
    <w:name w:val="Handlnamn"/>
    <w:basedOn w:val="nr"/>
  </w:style>
  <w:style w:type="paragraph" w:customStyle="1" w:styleId="Tabelltext">
    <w:name w:val="Tabelltext"/>
    <w:basedOn w:val="Slutkommentar"/>
    <w:pPr>
      <w:spacing w:before="120" w:after="120"/>
    </w:pPr>
    <w:rPr>
      <w:sz w:val="24"/>
    </w:rPr>
  </w:style>
  <w:style w:type="paragraph" w:styleId="Slutkommentar">
    <w:name w:val="endnote text"/>
    <w:basedOn w:val="Normal"/>
    <w:semiHidden/>
    <w:rPr>
      <w:sz w:val="20"/>
    </w:rPr>
  </w:style>
  <w:style w:type="paragraph" w:customStyle="1" w:styleId="Tabell-sidrub1">
    <w:name w:val="Tabell-sidrub1"/>
    <w:basedOn w:val="Tabell-sidrubrik"/>
    <w:rsid w:val="0087172D"/>
    <w:pPr>
      <w:spacing w:before="180"/>
    </w:pPr>
    <w:rPr>
      <w:sz w:val="22"/>
    </w:rPr>
  </w:style>
  <w:style w:type="paragraph" w:customStyle="1" w:styleId="Tabelltext-1">
    <w:name w:val="Tabelltext-1"/>
    <w:basedOn w:val="Normal"/>
    <w:pPr>
      <w:spacing w:before="180" w:after="120"/>
    </w:pPr>
  </w:style>
  <w:style w:type="paragraph" w:customStyle="1" w:styleId="Ln-text">
    <w:name w:val="Län-text"/>
    <w:basedOn w:val="Normal"/>
    <w:rsid w:val="0087172D"/>
    <w:pPr>
      <w:tabs>
        <w:tab w:val="left" w:pos="3827"/>
      </w:tabs>
      <w:spacing w:before="120" w:after="120"/>
    </w:pPr>
  </w:style>
  <w:style w:type="paragraph" w:customStyle="1" w:styleId="Normal-10pt">
    <w:name w:val="Normal-10pt"/>
    <w:basedOn w:val="Normal"/>
    <w:pPr>
      <w:widowControl w:val="0"/>
    </w:pPr>
    <w:rPr>
      <w:sz w:val="20"/>
    </w:rPr>
  </w:style>
  <w:style w:type="paragraph" w:customStyle="1" w:styleId="Kommun">
    <w:name w:val="Kommun"/>
    <w:basedOn w:val="Normal"/>
    <w:pPr>
      <w:tabs>
        <w:tab w:val="left" w:pos="1134"/>
      </w:tabs>
      <w:spacing w:before="120" w:after="120"/>
    </w:pPr>
  </w:style>
  <w:style w:type="paragraph" w:customStyle="1" w:styleId="Punkter">
    <w:name w:val="Punkter"/>
    <w:basedOn w:val="Normal"/>
    <w:next w:val="Normal"/>
    <w:pPr>
      <w:tabs>
        <w:tab w:val="right" w:leader="dot" w:pos="3686"/>
      </w:tabs>
    </w:pPr>
    <w:rPr>
      <w:sz w:val="12"/>
    </w:rPr>
  </w:style>
  <w:style w:type="paragraph" w:customStyle="1" w:styleId="FrMyndhtn">
    <w:name w:val="För Myndhtn"/>
    <w:basedOn w:val="Normal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before="60" w:after="720" w:line="300" w:lineRule="atLeast"/>
    </w:pPr>
  </w:style>
  <w:style w:type="paragraph" w:customStyle="1" w:styleId="Datum2">
    <w:name w:val="Datum2"/>
    <w:basedOn w:val="Datum"/>
    <w:rsid w:val="0087172D"/>
    <w:pPr>
      <w:spacing w:before="40" w:after="0"/>
    </w:pPr>
    <w:rPr>
      <w:rFonts w:ascii="Verdana" w:hAnsi="Verdana"/>
      <w:noProof/>
      <w:sz w:val="18"/>
    </w:rPr>
  </w:style>
  <w:style w:type="paragraph" w:customStyle="1" w:styleId="Tabelltext-tt">
    <w:name w:val="Tabelltext-tät"/>
    <w:basedOn w:val="Tabelltext"/>
    <w:pPr>
      <w:spacing w:before="60" w:after="60"/>
    </w:pPr>
  </w:style>
  <w:style w:type="paragraph" w:customStyle="1" w:styleId="TomtStycke">
    <w:name w:val="TomtStycke"/>
    <w:basedOn w:val="Tabelltext"/>
    <w:pPr>
      <w:spacing w:before="0" w:after="0"/>
    </w:pPr>
    <w:rPr>
      <w:vanish/>
      <w:sz w:val="2"/>
    </w:rPr>
  </w:style>
  <w:style w:type="paragraph" w:customStyle="1" w:styleId="Normal8pt">
    <w:name w:val="Normal8pt"/>
    <w:basedOn w:val="Normal"/>
    <w:next w:val="Normal-10pt"/>
    <w:pPr>
      <w:keepNext/>
      <w:widowControl w:val="0"/>
    </w:pPr>
    <w:rPr>
      <w:rFonts w:ascii="FuturaMedium" w:hAnsi="FuturaMedium"/>
      <w:vanish/>
      <w:color w:val="FF0000"/>
      <w:sz w:val="16"/>
    </w:rPr>
  </w:style>
  <w:style w:type="paragraph" w:customStyle="1" w:styleId="Upprkning">
    <w:name w:val="Uppräkning"/>
    <w:basedOn w:val="Normal"/>
    <w:pPr>
      <w:numPr>
        <w:numId w:val="3"/>
      </w:numPr>
      <w:tabs>
        <w:tab w:val="clear" w:pos="360"/>
        <w:tab w:val="left" w:pos="284"/>
      </w:tabs>
      <w:spacing w:after="120"/>
    </w:pPr>
  </w:style>
  <w:style w:type="paragraph" w:styleId="Ballongtext">
    <w:name w:val="Balloon Text"/>
    <w:basedOn w:val="Normal"/>
    <w:link w:val="BallongtextChar"/>
    <w:rsid w:val="008005F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005F4"/>
    <w:rPr>
      <w:rFonts w:ascii="Tahoma" w:hAnsi="Tahoma" w:cs="Tahoma"/>
      <w:sz w:val="16"/>
      <w:szCs w:val="16"/>
    </w:rPr>
  </w:style>
  <w:style w:type="paragraph" w:customStyle="1" w:styleId="Akt">
    <w:name w:val="Akt"/>
    <w:basedOn w:val="Normal"/>
    <w:rsid w:val="0087172D"/>
    <w:pPr>
      <w:jc w:val="right"/>
    </w:pPr>
    <w:rPr>
      <w:rFonts w:ascii="Verdana" w:hAnsi="Verdana"/>
      <w:sz w:val="18"/>
    </w:rPr>
  </w:style>
  <w:style w:type="paragraph" w:customStyle="1" w:styleId="Aktbilaga2">
    <w:name w:val="Aktbilaga2"/>
    <w:basedOn w:val="Sida2"/>
    <w:rsid w:val="0087172D"/>
    <w:pPr>
      <w:spacing w:before="40"/>
    </w:pPr>
    <w:rPr>
      <w:rFonts w:cs="Arial"/>
    </w:rPr>
  </w:style>
  <w:style w:type="character" w:customStyle="1" w:styleId="SidfotChar">
    <w:name w:val="Sidfot Char"/>
    <w:basedOn w:val="Standardstycketeckensnitt"/>
    <w:link w:val="Sidfot"/>
    <w:rsid w:val="0087172D"/>
    <w:rPr>
      <w:rFonts w:ascii="Verdana" w:hAnsi="Verdana"/>
      <w:spacing w:val="10"/>
      <w:sz w:val="14"/>
    </w:rPr>
  </w:style>
  <w:style w:type="paragraph" w:customStyle="1" w:styleId="Fastighet">
    <w:name w:val="Fastighet"/>
    <w:basedOn w:val="Adressat"/>
    <w:rsid w:val="0087172D"/>
    <w:pPr>
      <w:framePr w:wrap="around"/>
      <w:spacing w:before="240"/>
    </w:pPr>
    <w:rPr>
      <w:noProof/>
    </w:rPr>
  </w:style>
  <w:style w:type="paragraph" w:customStyle="1" w:styleId="Firma">
    <w:name w:val="Firma"/>
    <w:basedOn w:val="Adressat"/>
    <w:next w:val="Normal"/>
    <w:rsid w:val="0087172D"/>
    <w:pPr>
      <w:framePr w:wrap="around"/>
      <w:spacing w:before="240"/>
    </w:pPr>
    <w:rPr>
      <w:noProof/>
    </w:rPr>
  </w:style>
  <w:style w:type="paragraph" w:customStyle="1" w:styleId="Ledtext2">
    <w:name w:val="Ledtext2"/>
    <w:basedOn w:val="Normal"/>
    <w:rsid w:val="0087172D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before="70" w:after="30" w:line="220" w:lineRule="atLeast"/>
    </w:pPr>
    <w:rPr>
      <w:rFonts w:ascii="Verdana" w:hAnsi="Verdana"/>
    </w:rPr>
  </w:style>
  <w:style w:type="paragraph" w:customStyle="1" w:styleId="Normal-8pt">
    <w:name w:val="Normal-8pt"/>
    <w:basedOn w:val="Normal"/>
    <w:next w:val="Normal"/>
    <w:rsid w:val="0087172D"/>
    <w:pPr>
      <w:keepNext/>
      <w:widowControl w:val="0"/>
    </w:pPr>
    <w:rPr>
      <w:rFonts w:ascii="Verdana" w:hAnsi="Verdana"/>
      <w:sz w:val="16"/>
    </w:rPr>
  </w:style>
  <w:style w:type="character" w:customStyle="1" w:styleId="SidhuvudChar">
    <w:name w:val="Sidhuvud Char"/>
    <w:basedOn w:val="Standardstycketeckensnitt"/>
    <w:link w:val="Sidhuvud"/>
    <w:rsid w:val="0087172D"/>
    <w:rPr>
      <w:rFonts w:ascii="Verdana" w:hAnsi="Verdana"/>
      <w:sz w:val="24"/>
    </w:rPr>
  </w:style>
  <w:style w:type="paragraph" w:customStyle="1" w:styleId="Tabellcell">
    <w:name w:val="Tabellcell"/>
    <w:rsid w:val="0087172D"/>
    <w:pPr>
      <w:spacing w:before="40"/>
      <w:ind w:left="6"/>
    </w:pPr>
    <w:rPr>
      <w:rFonts w:ascii="Verdana" w:hAnsi="Verdana"/>
      <w:sz w:val="16"/>
    </w:rPr>
  </w:style>
  <w:style w:type="paragraph" w:customStyle="1" w:styleId="Tabellrubrik">
    <w:name w:val="Tabellrubrik"/>
    <w:basedOn w:val="Normal"/>
    <w:rsid w:val="0087172D"/>
    <w:pPr>
      <w:spacing w:before="60" w:after="60"/>
    </w:pPr>
    <w:rPr>
      <w:rFonts w:ascii="Verdana" w:hAnsi="Verdana"/>
      <w:sz w:val="22"/>
    </w:rPr>
  </w:style>
  <w:style w:type="paragraph" w:customStyle="1" w:styleId="zAvslutning">
    <w:name w:val="zAvslutning"/>
    <w:rsid w:val="0087172D"/>
    <w:pPr>
      <w:spacing w:after="360"/>
    </w:pPr>
    <w:rPr>
      <w:rFonts w:ascii="Verdana" w:hAnsi="Verdana"/>
    </w:rPr>
  </w:style>
  <w:style w:type="paragraph" w:customStyle="1" w:styleId="zAvslutningsistaraden">
    <w:name w:val="zAvslutning sista raden"/>
    <w:basedOn w:val="zAvslutning"/>
    <w:rsid w:val="0087172D"/>
    <w:pPr>
      <w:spacing w:after="0"/>
    </w:pPr>
  </w:style>
  <w:style w:type="paragraph" w:customStyle="1" w:styleId="nr2">
    <w:name w:val="Änr2"/>
    <w:basedOn w:val="Normal"/>
    <w:rsid w:val="0087172D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AR\TROSSEN\Protokoll%20A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 AL.dotm</Template>
  <TotalTime>421</TotalTime>
  <Pages>4</Pages>
  <Words>701</Words>
  <Characters>4876</Characters>
  <Application>Microsoft Office Word</Application>
  <DocSecurity>0</DocSecurity>
  <Lines>195</Lines>
  <Paragraphs>87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Anläggningsåtgärd, omprövning, berörande Nattsländan ga:1.</vt:lpstr>
    </vt:vector>
  </TitlesOfParts>
  <Company>Lantmäteriet</Company>
  <LinksUpToDate>false</LinksUpToDate>
  <CharactersWithSpaces>5490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Anläggningsåtgärd, omprövning, berörande Nattsländan ga:1.</dc:title>
  <dc:subject>Ärendenr = O168077</dc:subject>
  <dc:creator>Elisabeth Roos</dc:creator>
  <dc:description>Mallversion 3.13</dc:description>
  <cp:lastModifiedBy>Roos Elisabeth</cp:lastModifiedBy>
  <cp:revision>15</cp:revision>
  <cp:lastPrinted>2016-12-13T12:54:00Z</cp:lastPrinted>
  <dcterms:created xsi:type="dcterms:W3CDTF">2016-12-12T09:27:00Z</dcterms:created>
  <dcterms:modified xsi:type="dcterms:W3CDTF">2016-12-19T08:50:00Z</dcterms:modified>
  <cp:category>Protokoll 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yndighet">
    <vt:lpwstr>KLM</vt:lpwstr>
  </property>
</Properties>
</file>