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2444D3">
        <w:trPr>
          <w:cantSplit/>
          <w:trHeight w:val="1985"/>
        </w:trPr>
        <w:tc>
          <w:tcPr>
            <w:tcW w:w="5670" w:type="dxa"/>
          </w:tcPr>
          <w:p w:rsidR="002444D3" w:rsidRDefault="002444D3">
            <w:pPr>
              <w:pStyle w:val="Doknamn"/>
            </w:pPr>
            <w:r>
              <w:t>Beskrivning</w:t>
            </w:r>
          </w:p>
          <w:p w:rsidR="002444D3" w:rsidRDefault="00147243">
            <w:pPr>
              <w:pStyle w:val="Datum"/>
              <w:rPr>
                <w:color w:val="000000"/>
              </w:rPr>
            </w:pPr>
            <w:bookmarkStart w:id="0" w:name="Datum"/>
            <w:bookmarkEnd w:id="0"/>
            <w:r>
              <w:rPr>
                <w:color w:val="000000"/>
              </w:rPr>
              <w:t>2016-12</w:t>
            </w:r>
            <w:r w:rsidR="00F00F1B">
              <w:rPr>
                <w:color w:val="000000"/>
              </w:rPr>
              <w:t>-14</w:t>
            </w:r>
          </w:p>
          <w:p w:rsidR="002444D3" w:rsidRDefault="002444D3">
            <w:pPr>
              <w:pStyle w:val="nrrrubrik"/>
            </w:pPr>
            <w:r>
              <w:t>Ärendenummer</w:t>
            </w:r>
          </w:p>
          <w:p w:rsidR="002444D3" w:rsidRDefault="00F00F1B">
            <w:pPr>
              <w:pStyle w:val="nr"/>
            </w:pPr>
            <w:bookmarkStart w:id="1" w:name="Ärendenr"/>
            <w:bookmarkEnd w:id="1"/>
            <w:r>
              <w:t>O168077</w:t>
            </w:r>
          </w:p>
          <w:p w:rsidR="002444D3" w:rsidRDefault="002444D3">
            <w:pPr>
              <w:pStyle w:val="Handlggare"/>
            </w:pPr>
            <w:r>
              <w:t>Förrättningslantmätare</w:t>
            </w:r>
          </w:p>
          <w:p w:rsidR="002444D3" w:rsidRDefault="00064D91">
            <w:pPr>
              <w:pStyle w:val="Handlnamn"/>
            </w:pPr>
            <w:bookmarkStart w:id="2" w:name="Förrslm"/>
            <w:bookmarkEnd w:id="2"/>
            <w:r>
              <w:t>Elisabeth Roos</w:t>
            </w:r>
          </w:p>
        </w:tc>
        <w:tc>
          <w:tcPr>
            <w:tcW w:w="3969" w:type="dxa"/>
          </w:tcPr>
          <w:p w:rsidR="002444D3" w:rsidRDefault="002444D3">
            <w:pPr>
              <w:pStyle w:val="Tabelltext"/>
              <w:tabs>
                <w:tab w:val="right" w:leader="dot" w:pos="3686"/>
              </w:tabs>
              <w:rPr>
                <w:sz w:val="12"/>
              </w:rPr>
            </w:pPr>
          </w:p>
        </w:tc>
      </w:tr>
    </w:tbl>
    <w:p w:rsidR="002444D3" w:rsidRPr="00DB43D6" w:rsidRDefault="002444D3">
      <w:pPr>
        <w:pStyle w:val="Dold"/>
        <w:rPr>
          <w:vanish w:val="0"/>
          <w:sz w:val="2"/>
        </w:rPr>
      </w:pPr>
    </w:p>
    <w:tbl>
      <w:tblPr>
        <w:tblW w:w="964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4536"/>
        <w:gridCol w:w="2197"/>
        <w:gridCol w:w="922"/>
      </w:tblGrid>
      <w:tr w:rsidR="002444D3" w:rsidTr="00F269E4">
        <w:tc>
          <w:tcPr>
            <w:tcW w:w="1986" w:type="dxa"/>
          </w:tcPr>
          <w:p w:rsidR="002444D3" w:rsidRDefault="002444D3">
            <w:pPr>
              <w:pStyle w:val="Tabell-sidrub1"/>
            </w:pPr>
            <w:r>
              <w:t>Ärende</w:t>
            </w:r>
          </w:p>
        </w:tc>
        <w:tc>
          <w:tcPr>
            <w:tcW w:w="7655" w:type="dxa"/>
            <w:gridSpan w:val="3"/>
          </w:tcPr>
          <w:p w:rsidR="002444D3" w:rsidRDefault="00DB43D6">
            <w:pPr>
              <w:pStyle w:val="Tabelltext-1"/>
            </w:pPr>
            <w:bookmarkStart w:id="3" w:name="Ärendemening"/>
            <w:r>
              <w:t>Anläggningsåtgärd, omprövning</w:t>
            </w:r>
            <w:r w:rsidR="00F00F1B">
              <w:t xml:space="preserve"> berörande Nattsländan ga:1.</w:t>
            </w:r>
            <w:bookmarkEnd w:id="3"/>
          </w:p>
        </w:tc>
      </w:tr>
      <w:tr w:rsidR="002444D3" w:rsidTr="00F269E4">
        <w:tblPrEx>
          <w:tblCellMar>
            <w:left w:w="71" w:type="dxa"/>
            <w:right w:w="71" w:type="dxa"/>
          </w:tblCellMar>
        </w:tblPrEx>
        <w:tc>
          <w:tcPr>
            <w:tcW w:w="1986" w:type="dxa"/>
            <w:tcBorders>
              <w:bottom w:val="single" w:sz="6" w:space="0" w:color="000000"/>
            </w:tcBorders>
          </w:tcPr>
          <w:p w:rsidR="002444D3" w:rsidRDefault="002444D3">
            <w:pPr>
              <w:pStyle w:val="Tabell-sidrubrik"/>
            </w:pP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2444D3" w:rsidRPr="00F00F1B" w:rsidRDefault="002444D3">
            <w:pPr>
              <w:pStyle w:val="Kommun"/>
            </w:pPr>
            <w:r>
              <w:t xml:space="preserve">Kommun: </w:t>
            </w:r>
            <w:bookmarkStart w:id="4" w:name="Kommun"/>
            <w:bookmarkEnd w:id="4"/>
            <w:r w:rsidR="00F00F1B">
              <w:t>Trollhättan</w:t>
            </w:r>
          </w:p>
        </w:tc>
        <w:tc>
          <w:tcPr>
            <w:tcW w:w="3119" w:type="dxa"/>
            <w:gridSpan w:val="2"/>
            <w:tcBorders>
              <w:bottom w:val="single" w:sz="6" w:space="0" w:color="000000"/>
            </w:tcBorders>
          </w:tcPr>
          <w:p w:rsidR="002444D3" w:rsidRPr="00F00F1B" w:rsidRDefault="00A77271">
            <w:pPr>
              <w:pStyle w:val="Ln-text"/>
            </w:pPr>
            <w:r>
              <w:t xml:space="preserve">Län: </w:t>
            </w:r>
            <w:bookmarkStart w:id="5" w:name="Län"/>
            <w:bookmarkEnd w:id="5"/>
            <w:r w:rsidR="00F00F1B">
              <w:t>Västra Götaland</w:t>
            </w:r>
          </w:p>
        </w:tc>
      </w:tr>
      <w:tr w:rsidR="002444D3" w:rsidRPr="00DB43D6" w:rsidTr="00F269E4">
        <w:tblPrEx>
          <w:tblCellMar>
            <w:left w:w="71" w:type="dxa"/>
            <w:right w:w="71" w:type="dxa"/>
          </w:tblCellMar>
        </w:tblPrEx>
        <w:tc>
          <w:tcPr>
            <w:tcW w:w="1986" w:type="dxa"/>
          </w:tcPr>
          <w:p w:rsidR="002444D3" w:rsidRPr="00DA4E74" w:rsidRDefault="00F00F1B">
            <w:pPr>
              <w:pStyle w:val="Tabell-sidrubrik"/>
            </w:pPr>
            <w:bookmarkStart w:id="6" w:name="Gemensamhetsanläggning"/>
            <w:bookmarkEnd w:id="6"/>
            <w:r>
              <w:t>Gemensamhets</w:t>
            </w:r>
            <w:r>
              <w:softHyphen/>
              <w:t>anläggning</w:t>
            </w:r>
            <w:r>
              <w:br/>
            </w:r>
          </w:p>
        </w:tc>
        <w:tc>
          <w:tcPr>
            <w:tcW w:w="7655" w:type="dxa"/>
            <w:gridSpan w:val="3"/>
          </w:tcPr>
          <w:p w:rsidR="00F00F1B" w:rsidRDefault="00F00F1B" w:rsidP="005252C7">
            <w:pPr>
              <w:pStyle w:val="Tabelltext"/>
            </w:pPr>
            <w:r>
              <w:t>Nattsländan Ga:1</w:t>
            </w:r>
          </w:p>
          <w:p w:rsidR="002444D3" w:rsidRDefault="00F00F1B" w:rsidP="005252C7">
            <w:pPr>
              <w:pStyle w:val="Tabelltext"/>
            </w:pPr>
            <w:r>
              <w:t>Ändamål: GÅRDSUTRYMMEN,</w:t>
            </w:r>
            <w:r w:rsidR="00D178B9">
              <w:t xml:space="preserve"> </w:t>
            </w:r>
            <w:r>
              <w:t>KOMMUNIKATIONSLEDER,</w:t>
            </w:r>
            <w:r w:rsidR="00D178B9">
              <w:t xml:space="preserve"> </w:t>
            </w:r>
            <w:r>
              <w:t>GARAGE,</w:t>
            </w:r>
            <w:r w:rsidR="002A5BEA">
              <w:t xml:space="preserve"> PARKERINGSPLATSER, FASTIGHETSFÖRRÅD,</w:t>
            </w:r>
            <w:r w:rsidR="00D178B9">
              <w:t xml:space="preserve"> </w:t>
            </w:r>
            <w:r w:rsidR="002A5BEA" w:rsidRPr="002A5BEA">
              <w:t>VATTENLEDNINGAR, ELLEDNINGAR, VÄRMELEDNINGAR, AVLOPPSLEDNINGAR,</w:t>
            </w:r>
            <w:r w:rsidR="00D178B9">
              <w:t xml:space="preserve"> </w:t>
            </w:r>
            <w:r>
              <w:t>CENTRALANTENNANLÄGGNING FÖR RADIO-TV</w:t>
            </w:r>
            <w:r w:rsidR="002936FE">
              <w:t xml:space="preserve"> och</w:t>
            </w:r>
            <w:r w:rsidR="00F4122F">
              <w:t xml:space="preserve"> ANORDNINGAR FÖR</w:t>
            </w:r>
            <w:r w:rsidR="002936FE">
              <w:t xml:space="preserve"> ELEKTRONISK KOMMUNIKATION</w:t>
            </w:r>
          </w:p>
          <w:p w:rsidR="00D178B9" w:rsidRPr="00DA4E74" w:rsidRDefault="00D178B9" w:rsidP="005252C7">
            <w:pPr>
              <w:pStyle w:val="Tabelltext"/>
            </w:pPr>
            <w:r>
              <w:t>Genom omprövning skall den förrättning enligt lagen om vissa gemensamhetsanläggningar som genomfördes 1975 (akt 1581</w:t>
            </w:r>
            <w:r w:rsidR="00DB43D6">
              <w:t>K</w:t>
            </w:r>
            <w:r>
              <w:t>-</w:t>
            </w:r>
            <w:r w:rsidR="00DB43D6">
              <w:t>11/72</w:t>
            </w:r>
            <w:r>
              <w:t>) ersättas av följande.</w:t>
            </w:r>
          </w:p>
        </w:tc>
      </w:tr>
      <w:tr w:rsidR="002444D3" w:rsidRPr="00DB43D6" w:rsidTr="00F269E4">
        <w:tblPrEx>
          <w:tblCellMar>
            <w:left w:w="71" w:type="dxa"/>
            <w:right w:w="71" w:type="dxa"/>
          </w:tblCellMar>
        </w:tblPrEx>
        <w:tc>
          <w:tcPr>
            <w:tcW w:w="1986" w:type="dxa"/>
            <w:tcBorders>
              <w:bottom w:val="nil"/>
            </w:tcBorders>
          </w:tcPr>
          <w:p w:rsidR="002444D3" w:rsidRPr="00C22E00" w:rsidRDefault="002444D3" w:rsidP="00C22E00">
            <w:pPr>
              <w:pStyle w:val="Tabell-sidrubrik"/>
            </w:pPr>
            <w:r w:rsidRPr="00C22E00">
              <w:t>Gemensamhets</w:t>
            </w:r>
            <w:r w:rsidRPr="00C22E00">
              <w:softHyphen/>
              <w:t>anläggningens ändamål, läge, storlek m.m.</w:t>
            </w:r>
          </w:p>
          <w:p w:rsidR="002444D3" w:rsidRPr="00DB43D6" w:rsidRDefault="002444D3" w:rsidP="00DE2213">
            <w:pPr>
              <w:pStyle w:val="Normal-8pt"/>
              <w:rPr>
                <w:sz w:val="22"/>
              </w:rPr>
            </w:pPr>
          </w:p>
        </w:tc>
        <w:tc>
          <w:tcPr>
            <w:tcW w:w="7655" w:type="dxa"/>
            <w:gridSpan w:val="3"/>
          </w:tcPr>
          <w:p w:rsidR="00BB51AA" w:rsidRDefault="002444D3">
            <w:pPr>
              <w:pStyle w:val="Tabelltext"/>
            </w:pPr>
            <w:r w:rsidRPr="00BB51AA">
              <w:t>Gemensamhetsanläggningen består av</w:t>
            </w:r>
            <w:r w:rsidR="00BB51AA">
              <w:t>:</w:t>
            </w:r>
            <w:r w:rsidRPr="00BB51AA">
              <w:t xml:space="preserve"> </w:t>
            </w:r>
          </w:p>
          <w:p w:rsidR="002444D3" w:rsidRPr="0022561B" w:rsidRDefault="00BB51AA" w:rsidP="0022561B">
            <w:pPr>
              <w:pStyle w:val="Tabelltext"/>
              <w:numPr>
                <w:ilvl w:val="0"/>
                <w:numId w:val="13"/>
              </w:numPr>
            </w:pPr>
            <w:r w:rsidRPr="0022561B">
              <w:t>Gemensamma gårdsutrymmen med lekplatser, kommunikationsleder, garage, parkeringsplatser (ej husvagnar, båtar och dylikt), fastighetsförråd och undercentral för värmeanläggning.</w:t>
            </w:r>
          </w:p>
          <w:p w:rsidR="00EC2F31" w:rsidRPr="0022561B" w:rsidRDefault="002936FE" w:rsidP="0022561B">
            <w:pPr>
              <w:pStyle w:val="Tabelltext"/>
              <w:numPr>
                <w:ilvl w:val="0"/>
                <w:numId w:val="13"/>
              </w:numPr>
            </w:pPr>
            <w:r w:rsidRPr="0022561B">
              <w:t>Ledningar för varmt och kallt vatten, uppvärm</w:t>
            </w:r>
            <w:r w:rsidR="00A8452D" w:rsidRPr="0022561B">
              <w:t>ning, spillvatten och dagvatten</w:t>
            </w:r>
            <w:r w:rsidR="0022561B">
              <w:t>.</w:t>
            </w:r>
          </w:p>
          <w:p w:rsidR="002936FE" w:rsidRPr="0022561B" w:rsidRDefault="00BB51AA" w:rsidP="0022561B">
            <w:pPr>
              <w:pStyle w:val="Tabelltext"/>
              <w:numPr>
                <w:ilvl w:val="0"/>
                <w:numId w:val="13"/>
              </w:numPr>
            </w:pPr>
            <w:r w:rsidRPr="0022561B">
              <w:t>Ledningar för el inklusive gårdsbelysning, centralantennanläggning för radio-TV</w:t>
            </w:r>
            <w:r w:rsidR="002936FE" w:rsidRPr="0022561B">
              <w:t xml:space="preserve">. </w:t>
            </w:r>
          </w:p>
          <w:p w:rsidR="002936FE" w:rsidRPr="0022561B" w:rsidRDefault="002936FE" w:rsidP="0022561B">
            <w:pPr>
              <w:pStyle w:val="Tabelltext"/>
              <w:numPr>
                <w:ilvl w:val="0"/>
                <w:numId w:val="13"/>
              </w:numPr>
            </w:pPr>
            <w:r w:rsidRPr="0022561B">
              <w:t>Ledningar för elektronisk kommunikation (fiber).</w:t>
            </w:r>
          </w:p>
          <w:p w:rsidR="00C72002" w:rsidRPr="0022561B" w:rsidRDefault="00C72002" w:rsidP="0022561B">
            <w:pPr>
              <w:pStyle w:val="Tabelltext"/>
              <w:numPr>
                <w:ilvl w:val="0"/>
                <w:numId w:val="13"/>
              </w:numPr>
            </w:pPr>
            <w:r w:rsidRPr="0022561B">
              <w:t>Mätare för värme</w:t>
            </w:r>
            <w:r w:rsidR="00FC079D" w:rsidRPr="0022561B">
              <w:t xml:space="preserve">, </w:t>
            </w:r>
            <w:r w:rsidR="00C721B1" w:rsidRPr="0022561B">
              <w:t>elektricitet</w:t>
            </w:r>
            <w:r w:rsidR="00064D91" w:rsidRPr="0022561B">
              <w:t>,</w:t>
            </w:r>
            <w:r w:rsidRPr="0022561B">
              <w:t xml:space="preserve"> vatten samt avstängningsventiler.</w:t>
            </w:r>
          </w:p>
          <w:p w:rsidR="002444D3" w:rsidRPr="00BB51AA" w:rsidRDefault="002444D3">
            <w:pPr>
              <w:pStyle w:val="Tabelltext"/>
              <w:rPr>
                <w:color w:val="FF0000"/>
              </w:rPr>
            </w:pPr>
          </w:p>
          <w:p w:rsidR="002444D3" w:rsidRPr="00C71C48" w:rsidRDefault="00C71C48">
            <w:pPr>
              <w:pStyle w:val="Tabelltext"/>
            </w:pPr>
            <w:r>
              <w:t>Den till gemensamhetsanläggningen hörande undercentralen för värmeanläggning möter värmeleverantörens ledningsnät i enlighet med särskild ritning för principkoppling fö</w:t>
            </w:r>
            <w:r w:rsidR="00D705B1">
              <w:t>r undercentraler, se aktbilaga ÖV6</w:t>
            </w:r>
            <w:r>
              <w:t>.</w:t>
            </w:r>
          </w:p>
          <w:p w:rsidR="002444D3" w:rsidRDefault="002444D3">
            <w:pPr>
              <w:pStyle w:val="TomtStycke"/>
            </w:pPr>
          </w:p>
        </w:tc>
      </w:tr>
      <w:tr w:rsidR="002444D3" w:rsidRPr="00DB43D6" w:rsidTr="00F269E4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986" w:type="dxa"/>
          </w:tcPr>
          <w:p w:rsidR="002444D3" w:rsidRDefault="002444D3">
            <w:pPr>
              <w:pStyle w:val="Tabell-sidrubrik"/>
            </w:pPr>
            <w:r>
              <w:lastRenderedPageBreak/>
              <w:t>Deltagande fastigheter</w:t>
            </w:r>
          </w:p>
          <w:p w:rsidR="002444D3" w:rsidRDefault="002444D3" w:rsidP="00DE2213">
            <w:pPr>
              <w:pStyle w:val="Normal-8pt"/>
              <w:rPr>
                <w:sz w:val="22"/>
              </w:rPr>
            </w:pPr>
          </w:p>
        </w:tc>
        <w:tc>
          <w:tcPr>
            <w:tcW w:w="7655" w:type="dxa"/>
            <w:gridSpan w:val="3"/>
          </w:tcPr>
          <w:p w:rsidR="002444D3" w:rsidRPr="00772A44" w:rsidRDefault="006F6052">
            <w:pPr>
              <w:pStyle w:val="Tabelltext"/>
            </w:pPr>
            <w:r>
              <w:t>I gemensamhetsanläggningen</w:t>
            </w:r>
            <w:r w:rsidR="002444D3" w:rsidRPr="00772A44">
              <w:t xml:space="preserve"> delta</w:t>
            </w:r>
            <w:r>
              <w:t>r</w:t>
            </w:r>
            <w:r w:rsidR="002444D3" w:rsidRPr="00772A44">
              <w:t xml:space="preserve"> </w:t>
            </w:r>
            <w:r w:rsidR="00772A44">
              <w:t>Nattsländan</w:t>
            </w:r>
            <w:r w:rsidR="00587E11">
              <w:t xml:space="preserve"> 1-77</w:t>
            </w:r>
            <w:r>
              <w:t>.</w:t>
            </w:r>
          </w:p>
          <w:p w:rsidR="002444D3" w:rsidRDefault="002444D3">
            <w:pPr>
              <w:pStyle w:val="Tabelltext"/>
            </w:pPr>
            <w:r>
              <w:t xml:space="preserve">Deltagande fastigheter utgör en anläggningssamfällighet, d.v.s. en samfällighet som </w:t>
            </w:r>
            <w:r w:rsidR="00A77271">
              <w:t>ska</w:t>
            </w:r>
            <w:r>
              <w:t xml:space="preserve"> utföra anläggningen och ansvara för dess drift. </w:t>
            </w:r>
          </w:p>
        </w:tc>
      </w:tr>
      <w:tr w:rsidR="002444D3" w:rsidRPr="00DB43D6" w:rsidTr="00F269E4">
        <w:tblPrEx>
          <w:tblCellMar>
            <w:left w:w="71" w:type="dxa"/>
            <w:right w:w="71" w:type="dxa"/>
          </w:tblCellMar>
        </w:tblPrEx>
        <w:tc>
          <w:tcPr>
            <w:tcW w:w="1986" w:type="dxa"/>
            <w:tcBorders>
              <w:bottom w:val="nil"/>
            </w:tcBorders>
          </w:tcPr>
          <w:p w:rsidR="002444D3" w:rsidRDefault="002444D3">
            <w:pPr>
              <w:pStyle w:val="Tabell-sidrubrik"/>
            </w:pPr>
            <w:r>
              <w:t>Upplåtet utrymme</w:t>
            </w:r>
          </w:p>
          <w:p w:rsidR="002444D3" w:rsidRDefault="002444D3" w:rsidP="00DE2213">
            <w:pPr>
              <w:pStyle w:val="Normal-8pt"/>
            </w:pPr>
          </w:p>
        </w:tc>
        <w:tc>
          <w:tcPr>
            <w:tcW w:w="7655" w:type="dxa"/>
            <w:gridSpan w:val="3"/>
          </w:tcPr>
          <w:p w:rsidR="006F6052" w:rsidRPr="00FE76EB" w:rsidRDefault="006F6052" w:rsidP="006F6052">
            <w:pPr>
              <w:pStyle w:val="Tabelltext"/>
            </w:pPr>
            <w:r w:rsidRPr="00FE76EB">
              <w:t>För att</w:t>
            </w:r>
            <w:r w:rsidR="00FC079D">
              <w:t xml:space="preserve"> </w:t>
            </w:r>
            <w:r w:rsidR="00FC079D" w:rsidRPr="00C721B1">
              <w:t>utföra,</w:t>
            </w:r>
            <w:r w:rsidRPr="00C721B1">
              <w:t xml:space="preserve"> se </w:t>
            </w:r>
            <w:r w:rsidRPr="00FE76EB">
              <w:t>till, underh</w:t>
            </w:r>
            <w:r w:rsidR="00362CDA">
              <w:t>ålla och reparera ledningar och anläggningar</w:t>
            </w:r>
            <w:r w:rsidRPr="00FE76EB">
              <w:t xml:space="preserve"> upplåts</w:t>
            </w:r>
            <w:r w:rsidR="002936FE" w:rsidRPr="00FE76EB">
              <w:t xml:space="preserve"> utrymme ga:1 inom</w:t>
            </w:r>
            <w:r w:rsidR="00FE76EB" w:rsidRPr="00FE76EB">
              <w:t xml:space="preserve"> Nattsländan 1-77 samt</w:t>
            </w:r>
            <w:r w:rsidR="002936FE" w:rsidRPr="00FE76EB">
              <w:t xml:space="preserve"> Nattsländan 78</w:t>
            </w:r>
            <w:r w:rsidR="00FE76EB" w:rsidRPr="00FE76EB">
              <w:t xml:space="preserve"> (enbart belastad)</w:t>
            </w:r>
            <w:r w:rsidRPr="00FE76EB">
              <w:t>.</w:t>
            </w:r>
          </w:p>
          <w:p w:rsidR="00FE76EB" w:rsidRDefault="00FE76EB" w:rsidP="006F6052">
            <w:pPr>
              <w:pStyle w:val="Tabelltext"/>
            </w:pPr>
            <w:r w:rsidRPr="00FE76EB">
              <w:rPr>
                <w:b/>
              </w:rPr>
              <w:t>Parkeringsplatser, garage</w:t>
            </w:r>
            <w:r>
              <w:rPr>
                <w:b/>
              </w:rPr>
              <w:t>,</w:t>
            </w:r>
            <w:r w:rsidRPr="00FE76EB">
              <w:rPr>
                <w:b/>
              </w:rPr>
              <w:t xml:space="preserve"> mm</w:t>
            </w:r>
            <w:r>
              <w:t>.</w:t>
            </w:r>
          </w:p>
          <w:p w:rsidR="00954D99" w:rsidRDefault="00954D99" w:rsidP="006F6052">
            <w:pPr>
              <w:pStyle w:val="Tabelltext"/>
              <w:rPr>
                <w:color w:val="000000"/>
              </w:rPr>
            </w:pPr>
            <w:r>
              <w:t>För gemensamma gårdsutrymmen med lekplatser, parkeringsplatser (ej husvagnar, båtar och dylikt), fastighetsförråd och garage upplåts utrymme</w:t>
            </w:r>
            <w:r w:rsidR="004E574F">
              <w:t xml:space="preserve"> ga:1</w:t>
            </w:r>
            <w:r>
              <w:t xml:space="preserve"> inom Nattsländan 78</w:t>
            </w:r>
            <w:r w:rsidR="00FD41F8">
              <w:t>.</w:t>
            </w:r>
          </w:p>
          <w:p w:rsidR="00FE76EB" w:rsidRPr="00FE76EB" w:rsidRDefault="00FE76EB" w:rsidP="006F6052">
            <w:pPr>
              <w:pStyle w:val="Tabelltext"/>
              <w:rPr>
                <w:b/>
                <w:color w:val="000000"/>
              </w:rPr>
            </w:pPr>
            <w:r w:rsidRPr="00FE76EB">
              <w:rPr>
                <w:b/>
                <w:color w:val="000000"/>
              </w:rPr>
              <w:t>Vattenledningar, uppvärmning</w:t>
            </w:r>
            <w:r>
              <w:rPr>
                <w:b/>
                <w:color w:val="000000"/>
              </w:rPr>
              <w:t>,</w:t>
            </w:r>
            <w:r w:rsidRPr="00FE76EB">
              <w:rPr>
                <w:b/>
                <w:color w:val="000000"/>
              </w:rPr>
              <w:t xml:space="preserve"> mm.</w:t>
            </w:r>
          </w:p>
          <w:p w:rsidR="00C72002" w:rsidRDefault="006F6052" w:rsidP="006F6052">
            <w:pPr>
              <w:pStyle w:val="Tabelltext"/>
              <w:rPr>
                <w:color w:val="000000"/>
              </w:rPr>
            </w:pPr>
            <w:r>
              <w:rPr>
                <w:color w:val="000000"/>
              </w:rPr>
              <w:t>För gemensamma ledningar för kall- och varmvatten, d</w:t>
            </w:r>
            <w:r w:rsidR="004D3C16">
              <w:rPr>
                <w:color w:val="000000"/>
              </w:rPr>
              <w:t>agvatten, spillvatten och uppvärmning</w:t>
            </w:r>
            <w:r w:rsidR="00A22088">
              <w:rPr>
                <w:color w:val="000000"/>
              </w:rPr>
              <w:t xml:space="preserve"> upplåt</w:t>
            </w:r>
            <w:r w:rsidR="004D3C16">
              <w:rPr>
                <w:color w:val="000000"/>
              </w:rPr>
              <w:t xml:space="preserve">s utrymme </w:t>
            </w:r>
            <w:r w:rsidR="00C721B1">
              <w:rPr>
                <w:color w:val="000000"/>
              </w:rPr>
              <w:t xml:space="preserve">inom Nattsländan 1-78 </w:t>
            </w:r>
            <w:r w:rsidR="004B3B42">
              <w:rPr>
                <w:color w:val="000000"/>
              </w:rPr>
              <w:t>enligt aktbilagor</w:t>
            </w:r>
            <w:r w:rsidR="00672B90">
              <w:rPr>
                <w:color w:val="000000"/>
              </w:rPr>
              <w:t xml:space="preserve"> ÖV1-2</w:t>
            </w:r>
            <w:r w:rsidR="004D3C16">
              <w:rPr>
                <w:color w:val="000000"/>
              </w:rPr>
              <w:t>.</w:t>
            </w:r>
            <w:r w:rsidR="005B1967">
              <w:rPr>
                <w:color w:val="000000"/>
              </w:rPr>
              <w:t xml:space="preserve"> Gemensamhetsanläggningens ledningar för kall- och varmvatten samt uppvärmning sträcker sig fram till</w:t>
            </w:r>
            <w:r w:rsidR="006B5EDA">
              <w:rPr>
                <w:color w:val="000000"/>
              </w:rPr>
              <w:t xml:space="preserve"> och med</w:t>
            </w:r>
            <w:r w:rsidR="005B1967">
              <w:rPr>
                <w:color w:val="000000"/>
              </w:rPr>
              <w:t xml:space="preserve"> respektive vattenmätare </w:t>
            </w:r>
            <w:r w:rsidR="00362CDA">
              <w:rPr>
                <w:color w:val="000000"/>
              </w:rPr>
              <w:t>och avstängningsventil</w:t>
            </w:r>
            <w:r w:rsidR="00947BE9">
              <w:rPr>
                <w:color w:val="000000"/>
              </w:rPr>
              <w:t xml:space="preserve"> i de deltagande fastigheterna. </w:t>
            </w:r>
            <w:r w:rsidR="006B5EDA">
              <w:rPr>
                <w:color w:val="000000"/>
              </w:rPr>
              <w:t>Avgränsning</w:t>
            </w:r>
            <w:r w:rsidR="007E422F">
              <w:rPr>
                <w:color w:val="000000"/>
              </w:rPr>
              <w:t xml:space="preserve"> för s</w:t>
            </w:r>
            <w:r w:rsidR="006B5EDA">
              <w:rPr>
                <w:color w:val="000000"/>
              </w:rPr>
              <w:t>pillvattenledningar</w:t>
            </w:r>
            <w:r w:rsidR="007E422F">
              <w:rPr>
                <w:color w:val="000000"/>
              </w:rPr>
              <w:t xml:space="preserve"> är där varje fastighets ledning ansluter till den gemensamma avloppsledningen i kulverten under bottenplatt</w:t>
            </w:r>
            <w:r w:rsidR="00FD41F8">
              <w:rPr>
                <w:color w:val="000000"/>
              </w:rPr>
              <w:t>an.</w:t>
            </w:r>
            <w:r w:rsidR="00C721B1">
              <w:rPr>
                <w:color w:val="000000"/>
              </w:rPr>
              <w:t xml:space="preserve"> </w:t>
            </w:r>
            <w:r w:rsidR="00FD41F8">
              <w:rPr>
                <w:color w:val="000000"/>
              </w:rPr>
              <w:br/>
            </w:r>
            <w:r w:rsidR="00C721B1">
              <w:rPr>
                <w:color w:val="000000"/>
              </w:rPr>
              <w:t>Förtydligande: Hängrännor</w:t>
            </w:r>
            <w:r w:rsidR="00B95771">
              <w:rPr>
                <w:color w:val="000000"/>
              </w:rPr>
              <w:t xml:space="preserve"> och stuprör på Nattsländan</w:t>
            </w:r>
            <w:r w:rsidR="00E65F9F">
              <w:rPr>
                <w:color w:val="000000"/>
              </w:rPr>
              <w:t xml:space="preserve"> 1-77 i</w:t>
            </w:r>
            <w:r w:rsidR="00B95771">
              <w:rPr>
                <w:color w:val="000000"/>
              </w:rPr>
              <w:t>n</w:t>
            </w:r>
            <w:r w:rsidR="00E65F9F">
              <w:rPr>
                <w:color w:val="000000"/>
              </w:rPr>
              <w:t>går inte i gemensamhetsanläggningen.</w:t>
            </w:r>
          </w:p>
          <w:p w:rsidR="00947BE9" w:rsidRPr="00FE76EB" w:rsidRDefault="00FE76EB" w:rsidP="006F6052">
            <w:pPr>
              <w:pStyle w:val="Tabelltext"/>
              <w:rPr>
                <w:b/>
                <w:color w:val="000000"/>
              </w:rPr>
            </w:pPr>
            <w:r w:rsidRPr="00FE76EB">
              <w:rPr>
                <w:b/>
                <w:color w:val="000000"/>
              </w:rPr>
              <w:t>Elledningar, kommunikationsleder</w:t>
            </w:r>
            <w:r>
              <w:rPr>
                <w:b/>
                <w:color w:val="000000"/>
              </w:rPr>
              <w:t>,</w:t>
            </w:r>
            <w:r w:rsidRPr="00FE76EB">
              <w:rPr>
                <w:b/>
                <w:color w:val="000000"/>
              </w:rPr>
              <w:t xml:space="preserve"> mm.</w:t>
            </w:r>
            <w:r w:rsidR="00947BE9" w:rsidRPr="00FE76EB">
              <w:rPr>
                <w:b/>
                <w:color w:val="000000"/>
              </w:rPr>
              <w:t xml:space="preserve"> </w:t>
            </w:r>
          </w:p>
          <w:p w:rsidR="004B3B42" w:rsidRDefault="004D3C16" w:rsidP="006F6052">
            <w:pPr>
              <w:pStyle w:val="Tabelltext"/>
              <w:rPr>
                <w:color w:val="000000"/>
              </w:rPr>
            </w:pPr>
            <w:r>
              <w:rPr>
                <w:color w:val="000000"/>
              </w:rPr>
              <w:t>För gemensamma ledningar för</w:t>
            </w:r>
            <w:r w:rsidR="006F6052">
              <w:rPr>
                <w:color w:val="000000"/>
              </w:rPr>
              <w:t xml:space="preserve"> elektricitet</w:t>
            </w:r>
            <w:r>
              <w:rPr>
                <w:color w:val="000000"/>
              </w:rPr>
              <w:t xml:space="preserve"> inklusive gårdsbelysning</w:t>
            </w:r>
            <w:r w:rsidR="004B3B42">
              <w:rPr>
                <w:color w:val="000000"/>
              </w:rPr>
              <w:t xml:space="preserve">, centralantennanläggning för radio-TV samt </w:t>
            </w:r>
            <w:r w:rsidR="004B3B42">
              <w:t>kommunikationsleder</w:t>
            </w:r>
            <w:r>
              <w:rPr>
                <w:color w:val="000000"/>
              </w:rPr>
              <w:t xml:space="preserve"> upplåts utrymme</w:t>
            </w:r>
            <w:r w:rsidR="00C721B1">
              <w:rPr>
                <w:color w:val="000000"/>
              </w:rPr>
              <w:t xml:space="preserve"> inom Nattsländan 1-78</w:t>
            </w:r>
            <w:r w:rsidR="004B3B42" w:rsidRPr="00362CDA">
              <w:rPr>
                <w:color w:val="FF0000"/>
              </w:rPr>
              <w:t xml:space="preserve"> </w:t>
            </w:r>
            <w:r w:rsidR="00672B90">
              <w:rPr>
                <w:color w:val="000000"/>
              </w:rPr>
              <w:t>enligt aktbilagor ÖV3-5</w:t>
            </w:r>
            <w:r w:rsidR="004B3B42">
              <w:rPr>
                <w:color w:val="000000"/>
              </w:rPr>
              <w:t>.</w:t>
            </w:r>
            <w:r w:rsidR="006B5EDA">
              <w:rPr>
                <w:color w:val="000000"/>
              </w:rPr>
              <w:t xml:space="preserve"> Gemensamhetsanläggningens ledningar för elektricitet sträcker sig fram</w:t>
            </w:r>
            <w:r w:rsidR="006F6052">
              <w:rPr>
                <w:color w:val="000000"/>
              </w:rPr>
              <w:t xml:space="preserve"> </w:t>
            </w:r>
            <w:r w:rsidR="006B5EDA">
              <w:rPr>
                <w:color w:val="000000"/>
              </w:rPr>
              <w:t>till och med respektive elmätare i de deltagande fastigheterna. Avgränsning för telefoni är det första telejacket och för TV, radio, bredband</w:t>
            </w:r>
            <w:r w:rsidR="00E65F9F">
              <w:rPr>
                <w:color w:val="000000"/>
              </w:rPr>
              <w:t xml:space="preserve"> (ej fiber)</w:t>
            </w:r>
            <w:r w:rsidR="006B5EDA">
              <w:rPr>
                <w:color w:val="000000"/>
              </w:rPr>
              <w:t xml:space="preserve"> går gränsen i uttagen på dosorna i respektive </w:t>
            </w:r>
            <w:r w:rsidR="007B5A4B">
              <w:rPr>
                <w:color w:val="000000"/>
              </w:rPr>
              <w:t>fastighet.</w:t>
            </w:r>
            <w:r w:rsidR="006B5EDA">
              <w:rPr>
                <w:color w:val="000000"/>
              </w:rPr>
              <w:t xml:space="preserve"> </w:t>
            </w:r>
          </w:p>
          <w:p w:rsidR="00C72002" w:rsidRPr="00FE76EB" w:rsidRDefault="00FC0831" w:rsidP="006F6052">
            <w:pPr>
              <w:pStyle w:val="Tabelltex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Anordningar för e</w:t>
            </w:r>
            <w:r w:rsidR="00FE76EB" w:rsidRPr="00FE76EB">
              <w:rPr>
                <w:b/>
                <w:color w:val="000000"/>
              </w:rPr>
              <w:t>lektronisk kommunikation (fiber)</w:t>
            </w:r>
            <w:r w:rsidR="00C721B1">
              <w:rPr>
                <w:b/>
                <w:color w:val="000000"/>
              </w:rPr>
              <w:t>, nytt ändamål</w:t>
            </w:r>
          </w:p>
          <w:p w:rsidR="00AE5EFF" w:rsidRDefault="00672B90">
            <w:pPr>
              <w:pStyle w:val="Tabelltext"/>
              <w:rPr>
                <w:color w:val="000000"/>
              </w:rPr>
            </w:pPr>
            <w:r>
              <w:rPr>
                <w:color w:val="000000"/>
              </w:rPr>
              <w:t>För gemensamma anordningar</w:t>
            </w:r>
            <w:r w:rsidR="002936FE">
              <w:rPr>
                <w:color w:val="000000"/>
              </w:rPr>
              <w:t xml:space="preserve"> för elektronisk kommunikation</w:t>
            </w:r>
            <w:r w:rsidR="00FE76EB">
              <w:rPr>
                <w:color w:val="000000"/>
              </w:rPr>
              <w:t xml:space="preserve"> (fiber)</w:t>
            </w:r>
            <w:r w:rsidR="002936FE">
              <w:rPr>
                <w:color w:val="000000"/>
              </w:rPr>
              <w:t xml:space="preserve"> </w:t>
            </w:r>
            <w:r w:rsidR="004F42F5">
              <w:rPr>
                <w:color w:val="000000"/>
              </w:rPr>
              <w:t>upplåts u</w:t>
            </w:r>
            <w:r w:rsidR="00E65F9F">
              <w:rPr>
                <w:color w:val="000000"/>
              </w:rPr>
              <w:t>trymme</w:t>
            </w:r>
            <w:r w:rsidR="004F42F5">
              <w:rPr>
                <w:color w:val="000000"/>
              </w:rPr>
              <w:t xml:space="preserve"> </w:t>
            </w:r>
            <w:r w:rsidR="00C721B1">
              <w:rPr>
                <w:color w:val="000000"/>
              </w:rPr>
              <w:t>inom Nattsländan 1-78</w:t>
            </w:r>
            <w:r w:rsidR="00FC079D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röd</w:t>
            </w:r>
            <w:r w:rsidR="004F42F5">
              <w:rPr>
                <w:color w:val="000000"/>
              </w:rPr>
              <w:t xml:space="preserve"> ledningsredovisning </w:t>
            </w:r>
            <w:r w:rsidR="004F42F5">
              <w:t xml:space="preserve">(tolkade utifrån </w:t>
            </w:r>
            <w:r w:rsidR="00C721B1">
              <w:t>karta till ansökan, aktbilaga 2</w:t>
            </w:r>
            <w:r w:rsidR="004F42F5">
              <w:t>)</w:t>
            </w:r>
            <w:r w:rsidR="004F42F5">
              <w:rPr>
                <w:color w:val="000000"/>
              </w:rPr>
              <w:t xml:space="preserve"> inom ga:1</w:t>
            </w:r>
            <w:r w:rsidR="00FC079D">
              <w:rPr>
                <w:color w:val="000000"/>
              </w:rPr>
              <w:t xml:space="preserve"> anger fiberledningarnas dragning</w:t>
            </w:r>
            <w:r w:rsidR="004F42F5">
              <w:rPr>
                <w:color w:val="000000"/>
              </w:rPr>
              <w:t>.</w:t>
            </w:r>
            <w:r w:rsidR="006B5EDA">
              <w:rPr>
                <w:color w:val="000000"/>
              </w:rPr>
              <w:t xml:space="preserve"> </w:t>
            </w:r>
            <w:r w:rsidR="00C721B1">
              <w:rPr>
                <w:color w:val="000000"/>
              </w:rPr>
              <w:t>Fiberledningar</w:t>
            </w:r>
            <w:r w:rsidR="002A5BEA">
              <w:rPr>
                <w:color w:val="000000"/>
              </w:rPr>
              <w:t xml:space="preserve"> går i befintliga kulvertar från</w:t>
            </w:r>
            <w:r w:rsidR="00645B58">
              <w:rPr>
                <w:color w:val="000000"/>
              </w:rPr>
              <w:t xml:space="preserve"> föreningens undercentral och däreft</w:t>
            </w:r>
            <w:r w:rsidR="00E22A28">
              <w:rPr>
                <w:color w:val="000000"/>
              </w:rPr>
              <w:t>er via garagelängor ut till radhuslängor</w:t>
            </w:r>
            <w:r>
              <w:rPr>
                <w:color w:val="000000"/>
              </w:rPr>
              <w:t>. Mellan fastigheter går ledningar</w:t>
            </w:r>
            <w:r w:rsidR="00645B58">
              <w:rPr>
                <w:color w:val="000000"/>
              </w:rPr>
              <w:t xml:space="preserve"> på väggen un</w:t>
            </w:r>
            <w:r w:rsidR="00362CDA">
              <w:rPr>
                <w:color w:val="000000"/>
              </w:rPr>
              <w:t>der det uts</w:t>
            </w:r>
            <w:r w:rsidR="00E22A28">
              <w:rPr>
                <w:color w:val="000000"/>
              </w:rPr>
              <w:t>kjutande yttertaket. Ledningar</w:t>
            </w:r>
            <w:r w:rsidR="00362CDA">
              <w:rPr>
                <w:color w:val="000000"/>
              </w:rPr>
              <w:t xml:space="preserve"> är</w:t>
            </w:r>
            <w:r w:rsidR="00E22A28">
              <w:rPr>
                <w:color w:val="000000"/>
              </w:rPr>
              <w:t xml:space="preserve"> nedgrävda där de går mellan </w:t>
            </w:r>
            <w:r w:rsidR="00362CDA">
              <w:rPr>
                <w:color w:val="000000"/>
              </w:rPr>
              <w:t xml:space="preserve">radhuslängor. </w:t>
            </w:r>
          </w:p>
          <w:p w:rsidR="002444D3" w:rsidRDefault="0078556C">
            <w:pPr>
              <w:pStyle w:val="Tabell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Gemensamhetsanläggningens </w:t>
            </w:r>
            <w:r w:rsidR="00672B90">
              <w:rPr>
                <w:color w:val="000000"/>
              </w:rPr>
              <w:t>anordningar för elektronisk kommunikation</w:t>
            </w:r>
            <w:r>
              <w:rPr>
                <w:color w:val="000000"/>
              </w:rPr>
              <w:t xml:space="preserve"> sträcker sig fram till respektive fastighets kundenhet.</w:t>
            </w:r>
          </w:p>
          <w:p w:rsidR="004F42F5" w:rsidRDefault="00FE76EB">
            <w:pPr>
              <w:pStyle w:val="Tabelltext"/>
              <w:rPr>
                <w:color w:val="000000"/>
              </w:rPr>
            </w:pPr>
            <w:r>
              <w:rPr>
                <w:color w:val="000000"/>
              </w:rPr>
              <w:br/>
            </w:r>
            <w:r w:rsidR="004F42F5">
              <w:rPr>
                <w:color w:val="000000"/>
              </w:rPr>
              <w:t>Ledningsnätens och anläggningarnas fysiska läge är dess fastighetsrättsliga gällande.</w:t>
            </w:r>
          </w:p>
          <w:p w:rsidR="004F42F5" w:rsidRPr="006F6052" w:rsidRDefault="004F42F5">
            <w:pPr>
              <w:pStyle w:val="Tabelltext"/>
              <w:rPr>
                <w:color w:val="000000"/>
              </w:rPr>
            </w:pPr>
          </w:p>
          <w:p w:rsidR="002444D3" w:rsidRDefault="002444D3">
            <w:pPr>
              <w:tabs>
                <w:tab w:val="left" w:pos="1701"/>
                <w:tab w:val="left" w:pos="4678"/>
                <w:tab w:val="left" w:pos="6946"/>
                <w:tab w:val="left" w:pos="8505"/>
              </w:tabs>
              <w:spacing w:before="120" w:after="120"/>
            </w:pPr>
            <w:r>
              <w:t>Till förmån för:</w:t>
            </w:r>
            <w:r>
              <w:br/>
              <w:t>Anläggningssamfälligheten.</w:t>
            </w:r>
          </w:p>
          <w:p w:rsidR="002444D3" w:rsidRDefault="002444D3">
            <w:pPr>
              <w:pStyle w:val="Tabelltext"/>
              <w:spacing w:before="0"/>
            </w:pPr>
            <w:r>
              <w:t>Belastar:</w:t>
            </w:r>
            <w:r>
              <w:br/>
              <w:t>Fastigheter som deltar i gemensamhetsanläggningen</w:t>
            </w:r>
            <w:r w:rsidRPr="00587E11">
              <w:t xml:space="preserve"> samt </w:t>
            </w:r>
            <w:r w:rsidR="00587E11">
              <w:t>Nattsländan 78</w:t>
            </w:r>
            <w:r w:rsidRPr="00587E11">
              <w:t xml:space="preserve"> (enbart belastad).</w:t>
            </w:r>
          </w:p>
          <w:p w:rsidR="002444D3" w:rsidRDefault="002444D3">
            <w:pPr>
              <w:pStyle w:val="TomtStycke"/>
              <w:rPr>
                <w:highlight w:val="yellow"/>
              </w:rPr>
            </w:pPr>
          </w:p>
        </w:tc>
      </w:tr>
      <w:tr w:rsidR="002444D3" w:rsidRPr="00DB43D6" w:rsidTr="00F269E4">
        <w:tblPrEx>
          <w:tblCellMar>
            <w:left w:w="71" w:type="dxa"/>
            <w:right w:w="71" w:type="dxa"/>
          </w:tblCellMar>
        </w:tblPrEx>
        <w:tc>
          <w:tcPr>
            <w:tcW w:w="1986" w:type="dxa"/>
          </w:tcPr>
          <w:p w:rsidR="002444D3" w:rsidRPr="00C22E00" w:rsidRDefault="002444D3" w:rsidP="00C22E00">
            <w:pPr>
              <w:pStyle w:val="Tabell-sidrubrik"/>
            </w:pPr>
            <w:r w:rsidRPr="00C22E00">
              <w:lastRenderedPageBreak/>
              <w:t>Tidpunkt för utförande</w:t>
            </w:r>
          </w:p>
          <w:p w:rsidR="002444D3" w:rsidRDefault="002444D3" w:rsidP="00DE2213">
            <w:pPr>
              <w:pStyle w:val="Normal-8pt"/>
              <w:rPr>
                <w:sz w:val="22"/>
              </w:rPr>
            </w:pPr>
          </w:p>
        </w:tc>
        <w:tc>
          <w:tcPr>
            <w:tcW w:w="7655" w:type="dxa"/>
            <w:gridSpan w:val="3"/>
          </w:tcPr>
          <w:p w:rsidR="002444D3" w:rsidRPr="004F42F5" w:rsidRDefault="00A550D1">
            <w:pPr>
              <w:pStyle w:val="Tabelltext"/>
            </w:pPr>
            <w:r>
              <w:t>Anordningar för e</w:t>
            </w:r>
            <w:r w:rsidR="004F42F5">
              <w:t>lektronisk kommunikation</w:t>
            </w:r>
            <w:r w:rsidR="00FE76EB">
              <w:t xml:space="preserve"> (fiber)</w:t>
            </w:r>
            <w:r w:rsidR="004F42F5">
              <w:t>, ska anläggas inom</w:t>
            </w:r>
            <w:r w:rsidR="00122B50">
              <w:t xml:space="preserve"> 2 år i övrigt är anläggningar och ledningar</w:t>
            </w:r>
            <w:r w:rsidR="004F42F5">
              <w:t xml:space="preserve"> utförda.</w:t>
            </w:r>
          </w:p>
          <w:p w:rsidR="002444D3" w:rsidRDefault="002444D3">
            <w:pPr>
              <w:pStyle w:val="TomtStycke"/>
            </w:pPr>
          </w:p>
        </w:tc>
      </w:tr>
      <w:tr w:rsidR="002444D3" w:rsidRPr="00DB43D6" w:rsidTr="00F269E4">
        <w:tblPrEx>
          <w:tblCellMar>
            <w:left w:w="71" w:type="dxa"/>
            <w:right w:w="71" w:type="dxa"/>
          </w:tblCellMar>
        </w:tblPrEx>
        <w:tc>
          <w:tcPr>
            <w:tcW w:w="1986" w:type="dxa"/>
          </w:tcPr>
          <w:p w:rsidR="002444D3" w:rsidRPr="004A43FA" w:rsidRDefault="004A43FA">
            <w:pPr>
              <w:pStyle w:val="Tabell-sidrubrik"/>
            </w:pPr>
            <w:r>
              <w:t>A</w:t>
            </w:r>
            <w:r w:rsidR="002444D3" w:rsidRPr="004A43FA">
              <w:t>ndelstal</w:t>
            </w:r>
          </w:p>
          <w:p w:rsidR="002444D3" w:rsidRDefault="002444D3" w:rsidP="00DE2213">
            <w:pPr>
              <w:pStyle w:val="Normal-8pt"/>
              <w:rPr>
                <w:sz w:val="22"/>
              </w:rPr>
            </w:pPr>
          </w:p>
        </w:tc>
        <w:tc>
          <w:tcPr>
            <w:tcW w:w="7655" w:type="dxa"/>
            <w:gridSpan w:val="3"/>
          </w:tcPr>
          <w:p w:rsidR="002444D3" w:rsidRPr="004A43FA" w:rsidRDefault="004A43FA">
            <w:pPr>
              <w:pStyle w:val="Tabelltext"/>
              <w:spacing w:after="40"/>
            </w:pPr>
            <w:r w:rsidRPr="007401C8">
              <w:t>Kostnaderna för anläggningens utförande och drift</w:t>
            </w:r>
            <w:r>
              <w:t xml:space="preserve"> ska fördelas lika mellan de deltagande fastigheterna.</w:t>
            </w:r>
            <w:r w:rsidR="00122B50">
              <w:t xml:space="preserve"> En andel per fastighet.</w:t>
            </w:r>
          </w:p>
          <w:p w:rsidR="002444D3" w:rsidRDefault="002444D3">
            <w:pPr>
              <w:pStyle w:val="Tabelltext"/>
              <w:rPr>
                <w:vanish/>
              </w:rPr>
            </w:pPr>
          </w:p>
        </w:tc>
      </w:tr>
      <w:tr w:rsidR="002444D3" w:rsidRPr="00DB43D6" w:rsidTr="00F269E4">
        <w:tblPrEx>
          <w:tblCellMar>
            <w:left w:w="71" w:type="dxa"/>
            <w:right w:w="71" w:type="dxa"/>
          </w:tblCellMar>
        </w:tblPrEx>
        <w:trPr>
          <w:cantSplit/>
          <w:trHeight w:val="1400"/>
        </w:trPr>
        <w:tc>
          <w:tcPr>
            <w:tcW w:w="1986" w:type="dxa"/>
          </w:tcPr>
          <w:p w:rsidR="002444D3" w:rsidRDefault="00DB43D6">
            <w:pPr>
              <w:pStyle w:val="Tabell-sidrubrik"/>
            </w:pPr>
            <w:r>
              <w:t>Anmärkning</w:t>
            </w:r>
          </w:p>
        </w:tc>
        <w:tc>
          <w:tcPr>
            <w:tcW w:w="7655" w:type="dxa"/>
            <w:gridSpan w:val="3"/>
          </w:tcPr>
          <w:p w:rsidR="00B90144" w:rsidRDefault="00B90144" w:rsidP="00F85CAC">
            <w:pPr>
              <w:pStyle w:val="Tabelltext"/>
              <w:spacing w:before="0" w:after="0"/>
            </w:pPr>
          </w:p>
          <w:p w:rsidR="002444D3" w:rsidRPr="00DB43D6" w:rsidRDefault="00DB43D6" w:rsidP="00F85CAC">
            <w:pPr>
              <w:pStyle w:val="Tabelltext"/>
              <w:spacing w:before="0" w:after="0"/>
            </w:pPr>
            <w:r>
              <w:t>Bilagor ÖV1-6 är hämtade från anläggningsbeslut från 1975 (akt 1581K-11/72).</w:t>
            </w:r>
          </w:p>
        </w:tc>
      </w:tr>
      <w:tr w:rsidR="00065E7E" w:rsidTr="001B775B">
        <w:tblPrEx>
          <w:tblCellMar>
            <w:left w:w="71" w:type="dxa"/>
            <w:right w:w="71" w:type="dxa"/>
          </w:tblCellMar>
        </w:tblPrEx>
        <w:trPr>
          <w:cantSplit/>
          <w:trHeight w:val="603"/>
          <w:hidden/>
        </w:trPr>
        <w:tc>
          <w:tcPr>
            <w:tcW w:w="1986" w:type="dxa"/>
            <w:vMerge w:val="restart"/>
          </w:tcPr>
          <w:p w:rsidR="00065E7E" w:rsidRDefault="00065E7E" w:rsidP="001B775B">
            <w:pPr>
              <w:pStyle w:val="Tabell-sidrubrik"/>
              <w:rPr>
                <w:vanish/>
              </w:rPr>
            </w:pPr>
            <w:bookmarkStart w:id="7" w:name="Signering"/>
            <w:bookmarkStart w:id="8" w:name="SigneratLedtext" w:colFirst="1" w:colLast="1"/>
            <w:bookmarkStart w:id="9" w:name="SigneratInfo" w:colFirst="1" w:colLast="1"/>
            <w:bookmarkStart w:id="10" w:name="SigneringAutotext" w:colFirst="0" w:colLast="2"/>
            <w:bookmarkEnd w:id="7"/>
          </w:p>
        </w:tc>
        <w:tc>
          <w:tcPr>
            <w:tcW w:w="7655" w:type="dxa"/>
            <w:gridSpan w:val="3"/>
          </w:tcPr>
          <w:p w:rsidR="00065E7E" w:rsidRDefault="00065E7E" w:rsidP="001B775B">
            <w:pPr>
              <w:pStyle w:val="Tabelltext"/>
            </w:pPr>
            <w:r>
              <w:t xml:space="preserve">Denna handling har undertecknats elektroniskt av </w:t>
            </w:r>
          </w:p>
        </w:tc>
      </w:tr>
      <w:tr w:rsidR="00065E7E" w:rsidTr="001B775B">
        <w:tblPrEx>
          <w:tblCellMar>
            <w:left w:w="71" w:type="dxa"/>
            <w:right w:w="71" w:type="dxa"/>
          </w:tblCellMar>
        </w:tblPrEx>
        <w:trPr>
          <w:cantSplit/>
          <w:trHeight w:val="603"/>
          <w:hidden/>
        </w:trPr>
        <w:tc>
          <w:tcPr>
            <w:tcW w:w="1986" w:type="dxa"/>
            <w:vMerge/>
          </w:tcPr>
          <w:p w:rsidR="00065E7E" w:rsidRDefault="00065E7E" w:rsidP="001B775B">
            <w:pPr>
              <w:pStyle w:val="Tabell-sidrubrik"/>
              <w:rPr>
                <w:vanish/>
              </w:rPr>
            </w:pPr>
            <w:bookmarkStart w:id="11" w:name="SigneratAv" w:colFirst="1" w:colLast="1"/>
            <w:bookmarkStart w:id="12" w:name="SigneratSymbol" w:colFirst="2" w:colLast="2"/>
            <w:bookmarkEnd w:id="8"/>
          </w:p>
        </w:tc>
        <w:tc>
          <w:tcPr>
            <w:tcW w:w="6733" w:type="dxa"/>
            <w:gridSpan w:val="2"/>
          </w:tcPr>
          <w:p w:rsidR="00065E7E" w:rsidRDefault="00065E7E" w:rsidP="001B775B">
            <w:pPr>
              <w:pStyle w:val="Tabelltext"/>
              <w:rPr>
                <w:i/>
              </w:rPr>
            </w:pPr>
            <w:r>
              <w:rPr>
                <w:i/>
              </w:rPr>
              <w:t>Elisabeth Roos</w:t>
            </w:r>
          </w:p>
        </w:tc>
        <w:tc>
          <w:tcPr>
            <w:tcW w:w="922" w:type="dxa"/>
          </w:tcPr>
          <w:p w:rsidR="00065E7E" w:rsidRDefault="00065E7E" w:rsidP="001B775B">
            <w:pPr>
              <w:pStyle w:val="Tabelltext"/>
            </w:pPr>
            <w:r>
              <w:rPr>
                <w:noProof/>
              </w:rPr>
              <w:drawing>
                <wp:inline distT="0" distB="0" distL="0" distR="0">
                  <wp:extent cx="220015" cy="340336"/>
                  <wp:effectExtent l="0" t="0" r="8890" b="3175"/>
                  <wp:docPr id="1" name="Bildobjekt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15" cy="340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3" w:name="_GoBack"/>
            <w:bookmarkEnd w:id="13"/>
          </w:p>
        </w:tc>
      </w:tr>
      <w:bookmarkEnd w:id="9"/>
      <w:bookmarkEnd w:id="10"/>
      <w:bookmarkEnd w:id="11"/>
      <w:bookmarkEnd w:id="12"/>
    </w:tbl>
    <w:p w:rsidR="002444D3" w:rsidRDefault="002444D3">
      <w:pPr>
        <w:rPr>
          <w:sz w:val="4"/>
        </w:rPr>
      </w:pPr>
    </w:p>
    <w:p w:rsidR="002444D3" w:rsidRDefault="002444D3">
      <w:pPr>
        <w:rPr>
          <w:sz w:val="4"/>
        </w:rPr>
      </w:pPr>
    </w:p>
    <w:p w:rsidR="002618A2" w:rsidRDefault="002618A2">
      <w:pPr>
        <w:rPr>
          <w:sz w:val="4"/>
        </w:rPr>
      </w:pPr>
    </w:p>
    <w:sectPr w:rsidR="002618A2" w:rsidSect="00C22E0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985" w:right="1134" w:bottom="1134" w:left="1134" w:header="85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9AF" w:rsidRDefault="00F819AF">
      <w:r>
        <w:separator/>
      </w:r>
    </w:p>
  </w:endnote>
  <w:endnote w:type="continuationSeparator" w:id="0">
    <w:p w:rsidR="00F819AF" w:rsidRDefault="00F8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9AF" w:rsidRDefault="00F819AF">
    <w:pPr>
      <w:pStyle w:val="DokId"/>
      <w:tabs>
        <w:tab w:val="right" w:pos="9639"/>
      </w:tabs>
      <w:spacing w:before="113"/>
      <w:rPr>
        <w:i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9AF" w:rsidRDefault="00F819AF">
    <w:pPr>
      <w:pStyle w:val="DokId"/>
    </w:pPr>
    <w:bookmarkStart w:id="26" w:name="Mallnamn"/>
    <w:bookmarkEnd w:id="2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9AF" w:rsidRDefault="00F819AF">
      <w:r>
        <w:separator/>
      </w:r>
    </w:p>
  </w:footnote>
  <w:footnote w:type="continuationSeparator" w:id="0">
    <w:p w:rsidR="00F819AF" w:rsidRDefault="00F81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4654"/>
      <w:gridCol w:w="1637"/>
      <w:gridCol w:w="3354"/>
    </w:tblGrid>
    <w:tr w:rsidR="00F819AF" w:rsidRPr="002F4959" w:rsidTr="00D178B9">
      <w:tc>
        <w:tcPr>
          <w:tcW w:w="4654" w:type="dxa"/>
          <w:shd w:val="clear" w:color="auto" w:fill="auto"/>
        </w:tcPr>
        <w:p w:rsidR="00F819AF" w:rsidRPr="002F4959" w:rsidRDefault="00F819AF" w:rsidP="00D178B9">
          <w:pPr>
            <w:pStyle w:val="Myndighet2"/>
            <w:rPr>
              <w:sz w:val="18"/>
              <w:szCs w:val="18"/>
            </w:rPr>
          </w:pPr>
          <w:bookmarkStart w:id="14" w:name="zSidhuvud2"/>
          <w:bookmarkEnd w:id="14"/>
          <w:r w:rsidRPr="00383BF0">
            <w:t>L</w:t>
          </w:r>
          <w:r>
            <w:t>antmäterimyndigheten</w:t>
          </w:r>
        </w:p>
      </w:tc>
      <w:bookmarkStart w:id="15" w:name="zRefDatum"/>
      <w:tc>
        <w:tcPr>
          <w:tcW w:w="1637" w:type="dxa"/>
          <w:shd w:val="clear" w:color="auto" w:fill="auto"/>
        </w:tcPr>
        <w:p w:rsidR="00F819AF" w:rsidRPr="005C6C37" w:rsidRDefault="00F819AF" w:rsidP="00D178B9">
          <w:pPr>
            <w:rPr>
              <w:rFonts w:ascii="Verdana" w:hAnsi="Verdana"/>
              <w:sz w:val="18"/>
              <w:szCs w:val="18"/>
            </w:rPr>
          </w:pPr>
          <w:r w:rsidRPr="005C6C37">
            <w:rPr>
              <w:rFonts w:ascii="Verdana" w:hAnsi="Verdana"/>
              <w:sz w:val="18"/>
              <w:szCs w:val="18"/>
            </w:rPr>
            <w:fldChar w:fldCharType="begin"/>
          </w:r>
          <w:r w:rsidRPr="005C6C37">
            <w:rPr>
              <w:rFonts w:ascii="Verdana" w:hAnsi="Verdana"/>
              <w:sz w:val="18"/>
              <w:szCs w:val="18"/>
            </w:rPr>
            <w:instrText xml:space="preserve"> STYLEREF  Datum  \* MERGEFORMAT </w:instrText>
          </w:r>
          <w:r w:rsidRPr="005C6C37">
            <w:rPr>
              <w:rFonts w:ascii="Verdana" w:hAnsi="Verdana"/>
              <w:sz w:val="18"/>
              <w:szCs w:val="18"/>
            </w:rPr>
            <w:fldChar w:fldCharType="separate"/>
          </w:r>
          <w:r w:rsidR="00065E7E">
            <w:rPr>
              <w:rFonts w:ascii="Verdana" w:hAnsi="Verdana"/>
              <w:noProof/>
              <w:sz w:val="18"/>
              <w:szCs w:val="18"/>
            </w:rPr>
            <w:t>2016-12-14</w:t>
          </w:r>
          <w:r w:rsidRPr="005C6C37">
            <w:rPr>
              <w:rFonts w:ascii="Verdana" w:hAnsi="Verdana"/>
              <w:sz w:val="18"/>
              <w:szCs w:val="18"/>
            </w:rPr>
            <w:fldChar w:fldCharType="end"/>
          </w:r>
          <w:bookmarkEnd w:id="15"/>
        </w:p>
      </w:tc>
      <w:bookmarkStart w:id="16" w:name="zAktbilaga2"/>
      <w:tc>
        <w:tcPr>
          <w:tcW w:w="3354" w:type="dxa"/>
          <w:shd w:val="clear" w:color="auto" w:fill="auto"/>
        </w:tcPr>
        <w:p w:rsidR="00F819AF" w:rsidRPr="002F4959" w:rsidRDefault="00F819AF" w:rsidP="002A5BEA">
          <w:pPr>
            <w:pStyle w:val="Aktbilaga2"/>
            <w:rPr>
              <w:szCs w:val="18"/>
            </w:rPr>
          </w:pPr>
          <w:r w:rsidRPr="002F4959">
            <w:rPr>
              <w:szCs w:val="18"/>
            </w:rPr>
            <w:fldChar w:fldCharType="begin"/>
          </w:r>
          <w:r w:rsidRPr="002F4959">
            <w:rPr>
              <w:szCs w:val="18"/>
            </w:rPr>
            <w:instrText xml:space="preserve"> REF  zAktbilaga  \* MERGEFORMAT </w:instrText>
          </w:r>
          <w:r w:rsidRPr="002F4959">
            <w:rPr>
              <w:szCs w:val="18"/>
            </w:rPr>
            <w:fldChar w:fldCharType="separate"/>
          </w:r>
          <w:r w:rsidR="002A5BEA">
            <w:t>Aktbilaga BE1</w:t>
          </w:r>
          <w:r>
            <w:t xml:space="preserve"> </w:t>
          </w:r>
          <w:r w:rsidRPr="002F4959">
            <w:rPr>
              <w:szCs w:val="18"/>
            </w:rPr>
            <w:fldChar w:fldCharType="end"/>
          </w:r>
          <w:bookmarkEnd w:id="16"/>
        </w:p>
      </w:tc>
    </w:tr>
    <w:tr w:rsidR="00F819AF" w:rsidRPr="002F4959" w:rsidTr="00D178B9">
      <w:tc>
        <w:tcPr>
          <w:tcW w:w="4654" w:type="dxa"/>
          <w:shd w:val="clear" w:color="auto" w:fill="auto"/>
        </w:tcPr>
        <w:p w:rsidR="00F819AF" w:rsidRPr="002F4959" w:rsidRDefault="00F819AF" w:rsidP="00D178B9">
          <w:pPr>
            <w:pStyle w:val="nr2"/>
            <w:rPr>
              <w:szCs w:val="18"/>
            </w:rPr>
          </w:pPr>
          <w:bookmarkStart w:id="17" w:name="lmMyndighet2"/>
          <w:bookmarkEnd w:id="17"/>
          <w:r>
            <w:rPr>
              <w:szCs w:val="18"/>
            </w:rPr>
            <w:t>Trollhättans kommun</w:t>
          </w:r>
        </w:p>
      </w:tc>
      <w:tc>
        <w:tcPr>
          <w:tcW w:w="1637" w:type="dxa"/>
          <w:shd w:val="clear" w:color="auto" w:fill="auto"/>
        </w:tcPr>
        <w:p w:rsidR="00F819AF" w:rsidRPr="002F4959" w:rsidRDefault="00F819AF" w:rsidP="00D178B9">
          <w:pPr>
            <w:rPr>
              <w:rFonts w:ascii="Verdana" w:hAnsi="Verdana"/>
              <w:sz w:val="18"/>
              <w:szCs w:val="18"/>
            </w:rPr>
          </w:pPr>
        </w:p>
      </w:tc>
      <w:tc>
        <w:tcPr>
          <w:tcW w:w="3354" w:type="dxa"/>
          <w:shd w:val="clear" w:color="auto" w:fill="auto"/>
        </w:tcPr>
        <w:p w:rsidR="00F819AF" w:rsidRPr="002F4959" w:rsidRDefault="00F819AF" w:rsidP="00D178B9">
          <w:pPr>
            <w:pStyle w:val="Sida2"/>
            <w:rPr>
              <w:szCs w:val="18"/>
            </w:rPr>
          </w:pPr>
          <w:r w:rsidRPr="00383BF0">
            <w:t xml:space="preserve">Sida </w:t>
          </w:r>
          <w:r w:rsidRPr="00383BF0">
            <w:fldChar w:fldCharType="begin"/>
          </w:r>
          <w:r w:rsidRPr="00383BF0">
            <w:instrText xml:space="preserve"> PAGE  \* MERGEFORMAT </w:instrText>
          </w:r>
          <w:r w:rsidRPr="00383BF0">
            <w:fldChar w:fldCharType="separate"/>
          </w:r>
          <w:r w:rsidR="00065E7E">
            <w:rPr>
              <w:noProof/>
            </w:rPr>
            <w:t>2</w:t>
          </w:r>
          <w:r w:rsidRPr="00383BF0">
            <w:fldChar w:fldCharType="end"/>
          </w:r>
        </w:p>
      </w:tc>
    </w:tr>
    <w:bookmarkStart w:id="18" w:name="zRefAnr"/>
    <w:tr w:rsidR="00F819AF" w:rsidRPr="002F4959" w:rsidTr="00D178B9">
      <w:tc>
        <w:tcPr>
          <w:tcW w:w="4654" w:type="dxa"/>
          <w:shd w:val="clear" w:color="auto" w:fill="auto"/>
        </w:tcPr>
        <w:p w:rsidR="00F819AF" w:rsidRPr="002F4959" w:rsidRDefault="00F819AF" w:rsidP="00D178B9">
          <w:pPr>
            <w:pStyle w:val="Sida2"/>
            <w:jc w:val="left"/>
            <w:rPr>
              <w:szCs w:val="18"/>
            </w:rPr>
          </w:pPr>
          <w:r>
            <w:fldChar w:fldCharType="begin"/>
          </w:r>
          <w:r>
            <w:instrText xml:space="preserve"> STYLEREF  Änr  \* MERGEFORMAT </w:instrText>
          </w:r>
          <w:r>
            <w:fldChar w:fldCharType="separate"/>
          </w:r>
          <w:r w:rsidR="00065E7E">
            <w:rPr>
              <w:noProof/>
            </w:rPr>
            <w:t>O168077</w:t>
          </w:r>
          <w:r>
            <w:fldChar w:fldCharType="end"/>
          </w:r>
          <w:bookmarkEnd w:id="18"/>
        </w:p>
      </w:tc>
      <w:tc>
        <w:tcPr>
          <w:tcW w:w="1637" w:type="dxa"/>
          <w:shd w:val="clear" w:color="auto" w:fill="auto"/>
        </w:tcPr>
        <w:p w:rsidR="00F819AF" w:rsidRPr="002F4959" w:rsidRDefault="00F819AF" w:rsidP="00D178B9">
          <w:pPr>
            <w:rPr>
              <w:rFonts w:ascii="Verdana" w:hAnsi="Verdana"/>
              <w:sz w:val="18"/>
              <w:szCs w:val="18"/>
            </w:rPr>
          </w:pPr>
        </w:p>
      </w:tc>
      <w:bookmarkStart w:id="19" w:name="zAkt2"/>
      <w:tc>
        <w:tcPr>
          <w:tcW w:w="3354" w:type="dxa"/>
          <w:shd w:val="clear" w:color="auto" w:fill="auto"/>
        </w:tcPr>
        <w:p w:rsidR="00F819AF" w:rsidRPr="002F4959" w:rsidRDefault="00F819AF" w:rsidP="00D178B9">
          <w:pPr>
            <w:pStyle w:val="Sida2"/>
            <w:rPr>
              <w:szCs w:val="18"/>
            </w:rPr>
          </w:pPr>
          <w:r w:rsidRPr="002F4959">
            <w:rPr>
              <w:szCs w:val="18"/>
            </w:rPr>
            <w:fldChar w:fldCharType="begin"/>
          </w:r>
          <w:r w:rsidRPr="002F4959">
            <w:rPr>
              <w:szCs w:val="18"/>
            </w:rPr>
            <w:instrText xml:space="preserve"> REF  zAkt  \* MERGEFORMAT </w:instrText>
          </w:r>
          <w:r w:rsidRPr="002F4959">
            <w:rPr>
              <w:szCs w:val="18"/>
            </w:rPr>
            <w:fldChar w:fldCharType="separate"/>
          </w:r>
          <w:r>
            <w:t>Akt</w:t>
          </w:r>
          <w:r w:rsidR="002A5BEA">
            <w:t xml:space="preserve"> </w:t>
          </w:r>
          <w:r w:rsidR="002A5BEA" w:rsidRPr="00D83A16">
            <w:t>1488K-16/85</w:t>
          </w:r>
          <w:r w:rsidR="002A5BEA">
            <w:t xml:space="preserve">   </w:t>
          </w:r>
          <w:r>
            <w:t xml:space="preserve">   </w:t>
          </w:r>
          <w:r w:rsidRPr="002F4959">
            <w:rPr>
              <w:szCs w:val="18"/>
            </w:rPr>
            <w:fldChar w:fldCharType="end"/>
          </w:r>
          <w:bookmarkEnd w:id="19"/>
        </w:p>
      </w:tc>
    </w:tr>
  </w:tbl>
  <w:p w:rsidR="00F819AF" w:rsidRPr="00143726" w:rsidRDefault="00F819AF">
    <w:pPr>
      <w:rPr>
        <w:sz w:val="2"/>
      </w:rPr>
    </w:pPr>
  </w:p>
  <w:p w:rsidR="00F819AF" w:rsidRPr="009B6C98" w:rsidRDefault="00F819AF" w:rsidP="009B6C98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674"/>
      <w:gridCol w:w="3961"/>
    </w:tblGrid>
    <w:tr w:rsidR="00F819AF" w:rsidTr="00D178B9">
      <w:tc>
        <w:tcPr>
          <w:tcW w:w="5674" w:type="dxa"/>
          <w:vMerge w:val="restart"/>
          <w:shd w:val="clear" w:color="auto" w:fill="auto"/>
        </w:tcPr>
        <w:p w:rsidR="00F819AF" w:rsidRPr="003D38A5" w:rsidRDefault="00F819AF" w:rsidP="00D178B9">
          <w:pPr>
            <w:pStyle w:val="Myndighet"/>
            <w:rPr>
              <w:noProof/>
              <w:szCs w:val="24"/>
            </w:rPr>
          </w:pPr>
          <w:bookmarkStart w:id="20" w:name="zSidhuvud1"/>
          <w:bookmarkEnd w:id="20"/>
          <w:r w:rsidRPr="003D38A5">
            <w:rPr>
              <w:noProof/>
              <w:szCs w:val="24"/>
            </w:rPr>
            <w:t>Lantmäterimyndigheten</w:t>
          </w:r>
        </w:p>
        <w:p w:rsidR="00F819AF" w:rsidRPr="003D38A5" w:rsidRDefault="00F819AF" w:rsidP="00D178B9">
          <w:pPr>
            <w:pStyle w:val="Myndighet"/>
            <w:rPr>
              <w:b w:val="0"/>
              <w:sz w:val="22"/>
            </w:rPr>
          </w:pPr>
          <w:bookmarkStart w:id="21" w:name="lmMyndighet1"/>
          <w:bookmarkEnd w:id="21"/>
          <w:r>
            <w:rPr>
              <w:b w:val="0"/>
              <w:sz w:val="22"/>
            </w:rPr>
            <w:t>Trollhättans kommun</w:t>
          </w:r>
        </w:p>
      </w:tc>
      <w:tc>
        <w:tcPr>
          <w:tcW w:w="3961" w:type="dxa"/>
          <w:shd w:val="clear" w:color="auto" w:fill="auto"/>
        </w:tcPr>
        <w:p w:rsidR="00F819AF" w:rsidRDefault="00F819AF" w:rsidP="00D178B9">
          <w:pPr>
            <w:pStyle w:val="Aktbilaga"/>
            <w:framePr w:wrap="around"/>
          </w:pPr>
          <w:bookmarkStart w:id="22" w:name="zAktbilaga"/>
          <w:r>
            <w:t xml:space="preserve">Aktbilaga </w:t>
          </w:r>
          <w:bookmarkStart w:id="23" w:name="Aktbilaga"/>
          <w:bookmarkEnd w:id="23"/>
          <w:r>
            <w:t xml:space="preserve">BE1  </w:t>
          </w:r>
          <w:bookmarkEnd w:id="22"/>
        </w:p>
      </w:tc>
    </w:tr>
    <w:tr w:rsidR="00F819AF" w:rsidTr="00D178B9">
      <w:tc>
        <w:tcPr>
          <w:tcW w:w="5674" w:type="dxa"/>
          <w:vMerge/>
          <w:shd w:val="clear" w:color="auto" w:fill="auto"/>
        </w:tcPr>
        <w:p w:rsidR="00F819AF" w:rsidRPr="00F75350" w:rsidRDefault="00F819AF" w:rsidP="00D178B9">
          <w:pPr>
            <w:rPr>
              <w:rFonts w:ascii="Verdana" w:hAnsi="Verdana"/>
              <w:sz w:val="18"/>
              <w:szCs w:val="18"/>
            </w:rPr>
          </w:pPr>
        </w:p>
      </w:tc>
      <w:tc>
        <w:tcPr>
          <w:tcW w:w="3961" w:type="dxa"/>
          <w:shd w:val="clear" w:color="auto" w:fill="auto"/>
        </w:tcPr>
        <w:p w:rsidR="00F819AF" w:rsidRDefault="00F819AF" w:rsidP="00D178B9">
          <w:pPr>
            <w:pStyle w:val="Sida"/>
            <w:framePr w:wrap="around"/>
          </w:pPr>
          <w:r>
            <w:t xml:space="preserve">Sida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65E7E">
            <w:rPr>
              <w:noProof/>
            </w:rPr>
            <w:t>1</w:t>
          </w:r>
          <w:r>
            <w:fldChar w:fldCharType="end"/>
          </w:r>
        </w:p>
      </w:tc>
    </w:tr>
    <w:tr w:rsidR="00F819AF" w:rsidTr="00D178B9">
      <w:tc>
        <w:tcPr>
          <w:tcW w:w="5674" w:type="dxa"/>
          <w:vMerge/>
          <w:shd w:val="clear" w:color="auto" w:fill="auto"/>
        </w:tcPr>
        <w:p w:rsidR="00F819AF" w:rsidRPr="00F75350" w:rsidRDefault="00F819AF" w:rsidP="00D178B9">
          <w:pPr>
            <w:rPr>
              <w:rFonts w:ascii="Verdana" w:hAnsi="Verdana"/>
              <w:sz w:val="18"/>
              <w:szCs w:val="18"/>
            </w:rPr>
          </w:pPr>
        </w:p>
      </w:tc>
      <w:tc>
        <w:tcPr>
          <w:tcW w:w="3961" w:type="dxa"/>
          <w:shd w:val="clear" w:color="auto" w:fill="auto"/>
        </w:tcPr>
        <w:p w:rsidR="00F819AF" w:rsidRDefault="00F819AF" w:rsidP="00D178B9">
          <w:pPr>
            <w:pStyle w:val="Akt"/>
          </w:pPr>
          <w:bookmarkStart w:id="24" w:name="zAkt"/>
          <w:r>
            <w:t xml:space="preserve">Akt </w:t>
          </w:r>
          <w:r w:rsidRPr="00D83A16">
            <w:t>1488K-16/85</w:t>
          </w:r>
          <w:r>
            <w:t xml:space="preserve"> </w:t>
          </w:r>
          <w:bookmarkStart w:id="25" w:name="Akt"/>
          <w:bookmarkEnd w:id="25"/>
          <w:r>
            <w:t xml:space="preserve">  </w:t>
          </w:r>
          <w:bookmarkEnd w:id="24"/>
        </w:p>
      </w:tc>
    </w:tr>
  </w:tbl>
  <w:p w:rsidR="00F819AF" w:rsidRPr="00301A32" w:rsidRDefault="00F819AF">
    <w:pPr>
      <w:rPr>
        <w:sz w:val="2"/>
      </w:rPr>
    </w:pPr>
  </w:p>
  <w:p w:rsidR="00F819AF" w:rsidRPr="009B6C98" w:rsidRDefault="00F819AF" w:rsidP="009B6C9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51492F"/>
    <w:multiLevelType w:val="hybridMultilevel"/>
    <w:tmpl w:val="1904325A"/>
    <w:lvl w:ilvl="0" w:tplc="0728E20A">
      <w:start w:val="3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13F7"/>
    <w:multiLevelType w:val="singleLevel"/>
    <w:tmpl w:val="041D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55232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50729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AA31B1"/>
    <w:multiLevelType w:val="singleLevel"/>
    <w:tmpl w:val="041D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4E3146"/>
    <w:multiLevelType w:val="hybridMultilevel"/>
    <w:tmpl w:val="D0A629C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B1C91"/>
    <w:multiLevelType w:val="hybridMultilevel"/>
    <w:tmpl w:val="D770885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202A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7F8288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20379B"/>
    <w:multiLevelType w:val="singleLevel"/>
    <w:tmpl w:val="9D66C434"/>
    <w:lvl w:ilvl="0">
      <w:start w:val="1"/>
      <w:numFmt w:val="bullet"/>
      <w:pStyle w:val="Upprkning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616A5A0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61459A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447165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Tms Rmn" w:hAnsi="Tms Rmn" w:hint="default"/>
        </w:rPr>
      </w:lvl>
    </w:lvlOverride>
  </w:num>
  <w:num w:numId="3">
    <w:abstractNumId w:val="1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2"/>
  </w:num>
  <w:num w:numId="9">
    <w:abstractNumId w:val="8"/>
  </w:num>
  <w:num w:numId="10">
    <w:abstractNumId w:val="11"/>
  </w:num>
  <w:num w:numId="11">
    <w:abstractNumId w:val="9"/>
  </w:num>
  <w:num w:numId="12">
    <w:abstractNumId w:val="13"/>
  </w:num>
  <w:num w:numId="13">
    <w:abstractNumId w:val="6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1B"/>
    <w:rsid w:val="00001BAB"/>
    <w:rsid w:val="00064D91"/>
    <w:rsid w:val="00065E7E"/>
    <w:rsid w:val="00095E3B"/>
    <w:rsid w:val="000C26A3"/>
    <w:rsid w:val="000D4965"/>
    <w:rsid w:val="00122B50"/>
    <w:rsid w:val="00127BBD"/>
    <w:rsid w:val="00143079"/>
    <w:rsid w:val="00147243"/>
    <w:rsid w:val="0015014C"/>
    <w:rsid w:val="00162A80"/>
    <w:rsid w:val="001F4051"/>
    <w:rsid w:val="0022561B"/>
    <w:rsid w:val="002444D3"/>
    <w:rsid w:val="002618A2"/>
    <w:rsid w:val="00263691"/>
    <w:rsid w:val="002936FE"/>
    <w:rsid w:val="002A5BEA"/>
    <w:rsid w:val="002D142C"/>
    <w:rsid w:val="002E60D4"/>
    <w:rsid w:val="002E6419"/>
    <w:rsid w:val="00362CDA"/>
    <w:rsid w:val="00383DAF"/>
    <w:rsid w:val="00387F93"/>
    <w:rsid w:val="003A2908"/>
    <w:rsid w:val="003D2D4A"/>
    <w:rsid w:val="003E4A55"/>
    <w:rsid w:val="004804E5"/>
    <w:rsid w:val="00487182"/>
    <w:rsid w:val="004A43FA"/>
    <w:rsid w:val="004A5D96"/>
    <w:rsid w:val="004B3B42"/>
    <w:rsid w:val="004C0EBC"/>
    <w:rsid w:val="004D3C16"/>
    <w:rsid w:val="004E574F"/>
    <w:rsid w:val="004F42F5"/>
    <w:rsid w:val="005252C7"/>
    <w:rsid w:val="0056748A"/>
    <w:rsid w:val="00587E11"/>
    <w:rsid w:val="005B1967"/>
    <w:rsid w:val="005D169E"/>
    <w:rsid w:val="006205A1"/>
    <w:rsid w:val="00644712"/>
    <w:rsid w:val="00645B58"/>
    <w:rsid w:val="00672B90"/>
    <w:rsid w:val="006A4D38"/>
    <w:rsid w:val="006B5EDA"/>
    <w:rsid w:val="006C1B8E"/>
    <w:rsid w:val="006F6052"/>
    <w:rsid w:val="00762289"/>
    <w:rsid w:val="00772A44"/>
    <w:rsid w:val="0078556C"/>
    <w:rsid w:val="007B5A4B"/>
    <w:rsid w:val="007E422F"/>
    <w:rsid w:val="00821571"/>
    <w:rsid w:val="0085657C"/>
    <w:rsid w:val="00867A4E"/>
    <w:rsid w:val="008C1D95"/>
    <w:rsid w:val="008E5B8F"/>
    <w:rsid w:val="00947BE9"/>
    <w:rsid w:val="00954D99"/>
    <w:rsid w:val="0097623A"/>
    <w:rsid w:val="009B1D88"/>
    <w:rsid w:val="009B6C98"/>
    <w:rsid w:val="009E1542"/>
    <w:rsid w:val="00A22088"/>
    <w:rsid w:val="00A550D1"/>
    <w:rsid w:val="00A72976"/>
    <w:rsid w:val="00A77271"/>
    <w:rsid w:val="00A8452D"/>
    <w:rsid w:val="00AD5C16"/>
    <w:rsid w:val="00AE1D04"/>
    <w:rsid w:val="00AE5EFF"/>
    <w:rsid w:val="00B1550D"/>
    <w:rsid w:val="00B320B6"/>
    <w:rsid w:val="00B36B24"/>
    <w:rsid w:val="00B432AD"/>
    <w:rsid w:val="00B57804"/>
    <w:rsid w:val="00B90144"/>
    <w:rsid w:val="00B95771"/>
    <w:rsid w:val="00BB51AA"/>
    <w:rsid w:val="00C22E00"/>
    <w:rsid w:val="00C7160A"/>
    <w:rsid w:val="00C71C48"/>
    <w:rsid w:val="00C72002"/>
    <w:rsid w:val="00C721B1"/>
    <w:rsid w:val="00CA3DFE"/>
    <w:rsid w:val="00CA694D"/>
    <w:rsid w:val="00CD54CC"/>
    <w:rsid w:val="00CE54E3"/>
    <w:rsid w:val="00D178B9"/>
    <w:rsid w:val="00D705B1"/>
    <w:rsid w:val="00D83A16"/>
    <w:rsid w:val="00DA4E74"/>
    <w:rsid w:val="00DB43D6"/>
    <w:rsid w:val="00DE2213"/>
    <w:rsid w:val="00E22A28"/>
    <w:rsid w:val="00E65F9F"/>
    <w:rsid w:val="00E97AB5"/>
    <w:rsid w:val="00EC0D2F"/>
    <w:rsid w:val="00EC2F31"/>
    <w:rsid w:val="00F00F1B"/>
    <w:rsid w:val="00F063F6"/>
    <w:rsid w:val="00F269E4"/>
    <w:rsid w:val="00F4122F"/>
    <w:rsid w:val="00F71A60"/>
    <w:rsid w:val="00F819AF"/>
    <w:rsid w:val="00F85CAC"/>
    <w:rsid w:val="00FC079D"/>
    <w:rsid w:val="00FC0831"/>
    <w:rsid w:val="00FD41F8"/>
    <w:rsid w:val="00FE76EB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5F26BB49-412D-455C-B5F9-97C458DF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 Antiqua" w:hAnsi="Book Antiqua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C22E00"/>
    <w:pPr>
      <w:spacing w:line="200" w:lineRule="atLeast"/>
      <w:jc w:val="center"/>
    </w:pPr>
    <w:rPr>
      <w:rFonts w:ascii="Verdana" w:hAnsi="Verdana"/>
      <w:spacing w:val="10"/>
      <w:sz w:val="14"/>
    </w:rPr>
  </w:style>
  <w:style w:type="paragraph" w:styleId="Sidhuvud">
    <w:name w:val="header"/>
    <w:basedOn w:val="Normal"/>
    <w:link w:val="SidhuvudChar"/>
    <w:rsid w:val="00C22E00"/>
    <w:pPr>
      <w:spacing w:after="120"/>
    </w:pPr>
    <w:rPr>
      <w:rFonts w:ascii="Verdana" w:hAnsi="Verdana"/>
    </w:rPr>
  </w:style>
  <w:style w:type="paragraph" w:styleId="Datum">
    <w:name w:val="Date"/>
    <w:basedOn w:val="Normal"/>
    <w:next w:val="Normal"/>
    <w:pPr>
      <w:spacing w:after="60"/>
    </w:pPr>
  </w:style>
  <w:style w:type="paragraph" w:customStyle="1" w:styleId="nr">
    <w:name w:val="Änr"/>
    <w:basedOn w:val="nrrrubrik"/>
    <w:next w:val="nrrrubrik"/>
    <w:pPr>
      <w:spacing w:after="60"/>
    </w:pPr>
    <w:rPr>
      <w:rFonts w:ascii="Book Antiqua" w:hAnsi="Book Antiqua"/>
      <w:sz w:val="24"/>
    </w:rPr>
  </w:style>
  <w:style w:type="paragraph" w:customStyle="1" w:styleId="nrrrubrik">
    <w:name w:val="Änrrrubrik"/>
    <w:basedOn w:val="Normal"/>
    <w:next w:val="Normal"/>
    <w:rsid w:val="00C22E00"/>
    <w:pPr>
      <w:keepNext/>
    </w:pPr>
    <w:rPr>
      <w:rFonts w:ascii="Verdana" w:hAnsi="Verdana"/>
      <w:sz w:val="18"/>
    </w:rPr>
  </w:style>
  <w:style w:type="paragraph" w:customStyle="1" w:styleId="Tabelltext-2">
    <w:name w:val="Tabelltext-2"/>
    <w:basedOn w:val="Sidhuvud"/>
    <w:pPr>
      <w:spacing w:after="180"/>
    </w:pPr>
    <w:rPr>
      <w:rFonts w:ascii="Book Antiqua" w:hAnsi="Book Antiqua"/>
    </w:rPr>
  </w:style>
  <w:style w:type="paragraph" w:customStyle="1" w:styleId="Adressat">
    <w:name w:val="Adressat"/>
    <w:basedOn w:val="Normal"/>
    <w:rsid w:val="00C22E00"/>
    <w:pPr>
      <w:framePr w:w="3793" w:h="1588" w:hRule="exact" w:wrap="around" w:vAnchor="page" w:hAnchor="page" w:x="6804" w:y="2269"/>
      <w:tabs>
        <w:tab w:val="left" w:pos="1134"/>
        <w:tab w:val="left" w:pos="2268"/>
        <w:tab w:val="left" w:pos="3402"/>
        <w:tab w:val="left" w:pos="4536"/>
        <w:tab w:val="left" w:pos="5670"/>
      </w:tabs>
      <w:ind w:left="57"/>
    </w:pPr>
    <w:rPr>
      <w:rFonts w:ascii="Verdana" w:hAnsi="Verdana"/>
      <w:sz w:val="18"/>
    </w:rPr>
  </w:style>
  <w:style w:type="paragraph" w:customStyle="1" w:styleId="Dold">
    <w:name w:val="Dold"/>
    <w:basedOn w:val="Normal"/>
    <w:pPr>
      <w:tabs>
        <w:tab w:val="left" w:pos="1134"/>
        <w:tab w:val="left" w:pos="2268"/>
        <w:tab w:val="left" w:pos="3402"/>
        <w:tab w:val="left" w:pos="4536"/>
        <w:tab w:val="left" w:pos="5670"/>
      </w:tabs>
    </w:pPr>
    <w:rPr>
      <w:vanish/>
      <w:color w:val="FF0000"/>
      <w:sz w:val="18"/>
    </w:rPr>
  </w:style>
  <w:style w:type="paragraph" w:customStyle="1" w:styleId="Sida">
    <w:name w:val="Sida"/>
    <w:basedOn w:val="Normal"/>
    <w:rsid w:val="00C22E00"/>
    <w:pPr>
      <w:framePr w:w="1418" w:hSpace="142" w:vSpace="142" w:wrap="around" w:vAnchor="page" w:hAnchor="margin" w:xAlign="right" w:y="1362"/>
      <w:tabs>
        <w:tab w:val="left" w:pos="1134"/>
        <w:tab w:val="left" w:pos="2268"/>
        <w:tab w:val="left" w:pos="3402"/>
        <w:tab w:val="left" w:pos="4536"/>
        <w:tab w:val="left" w:pos="5670"/>
      </w:tabs>
      <w:jc w:val="right"/>
    </w:pPr>
    <w:rPr>
      <w:rFonts w:ascii="Verdana" w:hAnsi="Verdana"/>
      <w:sz w:val="18"/>
    </w:rPr>
  </w:style>
  <w:style w:type="paragraph" w:customStyle="1" w:styleId="Sida2">
    <w:name w:val="Sida2"/>
    <w:basedOn w:val="Datum"/>
    <w:rsid w:val="00C22E00"/>
    <w:pPr>
      <w:spacing w:after="0"/>
      <w:jc w:val="right"/>
    </w:pPr>
    <w:rPr>
      <w:rFonts w:ascii="Verdana" w:hAnsi="Verdana"/>
      <w:sz w:val="18"/>
    </w:rPr>
  </w:style>
  <w:style w:type="paragraph" w:customStyle="1" w:styleId="BlankettID">
    <w:name w:val="BlankettID"/>
    <w:basedOn w:val="DokId"/>
    <w:rsid w:val="00C22E00"/>
    <w:pPr>
      <w:jc w:val="right"/>
    </w:pPr>
    <w:rPr>
      <w:i w:val="0"/>
    </w:rPr>
  </w:style>
  <w:style w:type="paragraph" w:customStyle="1" w:styleId="DokId">
    <w:name w:val="DokId"/>
    <w:basedOn w:val="Sidfot"/>
    <w:rsid w:val="00C22E00"/>
    <w:pPr>
      <w:spacing w:line="240" w:lineRule="auto"/>
      <w:jc w:val="left"/>
    </w:pPr>
    <w:rPr>
      <w:i/>
      <w:caps/>
      <w:spacing w:val="0"/>
      <w:sz w:val="10"/>
    </w:rPr>
  </w:style>
  <w:style w:type="paragraph" w:customStyle="1" w:styleId="Ln2">
    <w:name w:val="Län2"/>
    <w:basedOn w:val="Normal"/>
    <w:rsid w:val="00C22E00"/>
    <w:rPr>
      <w:rFonts w:ascii="Verdana" w:hAnsi="Verdana"/>
      <w:caps/>
      <w:sz w:val="20"/>
    </w:rPr>
  </w:style>
  <w:style w:type="paragraph" w:customStyle="1" w:styleId="Ln">
    <w:name w:val="Län"/>
    <w:basedOn w:val="Logotyp"/>
    <w:rsid w:val="00C22E00"/>
    <w:pPr>
      <w:spacing w:before="40" w:line="240" w:lineRule="auto"/>
      <w:ind w:left="57"/>
      <w:jc w:val="center"/>
    </w:pPr>
    <w:rPr>
      <w:sz w:val="10"/>
    </w:rPr>
  </w:style>
  <w:style w:type="paragraph" w:customStyle="1" w:styleId="Logotyp">
    <w:name w:val="Logotyp"/>
    <w:basedOn w:val="Normal"/>
    <w:next w:val="Normal"/>
    <w:rsid w:val="00C22E00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before="30" w:line="240" w:lineRule="exact"/>
    </w:pPr>
    <w:rPr>
      <w:rFonts w:ascii="Verdana" w:hAnsi="Verdana"/>
      <w:caps/>
    </w:rPr>
  </w:style>
  <w:style w:type="paragraph" w:customStyle="1" w:styleId="Myndighet2">
    <w:name w:val="Myndighet2"/>
    <w:basedOn w:val="Normal"/>
    <w:rsid w:val="00C22E00"/>
    <w:rPr>
      <w:rFonts w:ascii="Verdana" w:hAnsi="Verdana"/>
      <w:sz w:val="22"/>
    </w:rPr>
  </w:style>
  <w:style w:type="paragraph" w:customStyle="1" w:styleId="Myndighet">
    <w:name w:val="Myndighet"/>
    <w:basedOn w:val="Normal"/>
    <w:rsid w:val="00C22E00"/>
    <w:pPr>
      <w:tabs>
        <w:tab w:val="left" w:pos="1134"/>
        <w:tab w:val="left" w:pos="2268"/>
        <w:tab w:val="left" w:pos="3402"/>
        <w:tab w:val="left" w:pos="4536"/>
        <w:tab w:val="left" w:pos="5670"/>
      </w:tabs>
    </w:pPr>
    <w:rPr>
      <w:rFonts w:ascii="Verdana" w:hAnsi="Verdana"/>
      <w:b/>
    </w:rPr>
  </w:style>
  <w:style w:type="paragraph" w:customStyle="1" w:styleId="Aktbilaga">
    <w:name w:val="Aktbilaga"/>
    <w:basedOn w:val="Normal"/>
    <w:rsid w:val="00C22E00"/>
    <w:pPr>
      <w:framePr w:wrap="around" w:hAnchor="text" w:y="1640"/>
      <w:jc w:val="right"/>
    </w:pPr>
    <w:rPr>
      <w:rFonts w:ascii="Verdana" w:hAnsi="Verdana"/>
      <w:sz w:val="18"/>
    </w:rPr>
  </w:style>
  <w:style w:type="paragraph" w:customStyle="1" w:styleId="Doknamn">
    <w:name w:val="Doknamn"/>
    <w:basedOn w:val="Normal"/>
    <w:next w:val="Datum"/>
    <w:rsid w:val="00C22E00"/>
    <w:pPr>
      <w:spacing w:after="60"/>
    </w:pPr>
    <w:rPr>
      <w:rFonts w:ascii="Verdana" w:hAnsi="Verdana"/>
      <w:b/>
    </w:rPr>
  </w:style>
  <w:style w:type="paragraph" w:customStyle="1" w:styleId="Tabell-sidrubrik">
    <w:name w:val="Tabell-sidrubrik"/>
    <w:basedOn w:val="Normal"/>
    <w:rsid w:val="00C22E00"/>
    <w:pPr>
      <w:spacing w:before="120" w:after="120"/>
    </w:pPr>
    <w:rPr>
      <w:rFonts w:ascii="Verdana" w:hAnsi="Verdana"/>
      <w:sz w:val="18"/>
    </w:rPr>
  </w:style>
  <w:style w:type="paragraph" w:customStyle="1" w:styleId="Handlggare">
    <w:name w:val="Handläggare"/>
    <w:basedOn w:val="nrrrubrik"/>
    <w:next w:val="Normal"/>
    <w:rsid w:val="00C22E00"/>
  </w:style>
  <w:style w:type="paragraph" w:customStyle="1" w:styleId="Handlnamn">
    <w:name w:val="Handlnamn"/>
    <w:basedOn w:val="nr"/>
  </w:style>
  <w:style w:type="paragraph" w:customStyle="1" w:styleId="Tabelltext">
    <w:name w:val="Tabelltext"/>
    <w:basedOn w:val="Slutkommentar"/>
    <w:pPr>
      <w:spacing w:before="120" w:after="120"/>
    </w:pPr>
    <w:rPr>
      <w:sz w:val="24"/>
    </w:rPr>
  </w:style>
  <w:style w:type="paragraph" w:styleId="Slutkommentar">
    <w:name w:val="endnote text"/>
    <w:basedOn w:val="Normal"/>
    <w:semiHidden/>
    <w:rPr>
      <w:sz w:val="20"/>
    </w:rPr>
  </w:style>
  <w:style w:type="paragraph" w:customStyle="1" w:styleId="Tabell-sidrub1">
    <w:name w:val="Tabell-sidrub1"/>
    <w:basedOn w:val="Tabell-sidrubrik"/>
    <w:rsid w:val="00C22E00"/>
    <w:pPr>
      <w:spacing w:before="180"/>
    </w:pPr>
    <w:rPr>
      <w:sz w:val="22"/>
    </w:rPr>
  </w:style>
  <w:style w:type="paragraph" w:customStyle="1" w:styleId="Tabelltext-1">
    <w:name w:val="Tabelltext-1"/>
    <w:basedOn w:val="Normal"/>
    <w:pPr>
      <w:spacing w:before="180" w:after="120"/>
    </w:pPr>
  </w:style>
  <w:style w:type="paragraph" w:customStyle="1" w:styleId="Ln-text">
    <w:name w:val="Län-text"/>
    <w:basedOn w:val="Normal"/>
    <w:rsid w:val="00C22E00"/>
    <w:pPr>
      <w:tabs>
        <w:tab w:val="left" w:pos="3827"/>
      </w:tabs>
      <w:spacing w:before="120" w:after="120"/>
    </w:pPr>
  </w:style>
  <w:style w:type="paragraph" w:customStyle="1" w:styleId="Normal-8pt">
    <w:name w:val="Normal-8pt"/>
    <w:basedOn w:val="Normal"/>
    <w:next w:val="Normal"/>
    <w:rsid w:val="004A5D96"/>
    <w:pPr>
      <w:keepNext/>
      <w:widowControl w:val="0"/>
    </w:pPr>
    <w:rPr>
      <w:rFonts w:ascii="Verdana" w:hAnsi="Verdana"/>
      <w:sz w:val="16"/>
    </w:rPr>
  </w:style>
  <w:style w:type="paragraph" w:customStyle="1" w:styleId="Normal-10pt">
    <w:name w:val="Normal-10pt"/>
    <w:basedOn w:val="Normal"/>
    <w:pPr>
      <w:widowControl w:val="0"/>
    </w:pPr>
    <w:rPr>
      <w:sz w:val="20"/>
    </w:rPr>
  </w:style>
  <w:style w:type="paragraph" w:customStyle="1" w:styleId="Kommun">
    <w:name w:val="Kommun"/>
    <w:basedOn w:val="Normal"/>
    <w:pPr>
      <w:tabs>
        <w:tab w:val="left" w:pos="1134"/>
      </w:tabs>
      <w:spacing w:before="120" w:after="120"/>
    </w:pPr>
  </w:style>
  <w:style w:type="paragraph" w:customStyle="1" w:styleId="Punkter">
    <w:name w:val="Punkter"/>
    <w:basedOn w:val="Normal"/>
    <w:next w:val="Normal"/>
    <w:pPr>
      <w:tabs>
        <w:tab w:val="right" w:leader="dot" w:pos="3686"/>
      </w:tabs>
    </w:pPr>
    <w:rPr>
      <w:sz w:val="12"/>
    </w:rPr>
  </w:style>
  <w:style w:type="paragraph" w:customStyle="1" w:styleId="FrMyndhtn">
    <w:name w:val="För Myndhtn"/>
    <w:basedOn w:val="Normal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before="60" w:after="720" w:line="300" w:lineRule="atLeast"/>
    </w:pPr>
  </w:style>
  <w:style w:type="paragraph" w:customStyle="1" w:styleId="Datum2">
    <w:name w:val="Datum2"/>
    <w:basedOn w:val="Datum"/>
    <w:rsid w:val="00C22E00"/>
    <w:pPr>
      <w:spacing w:before="40" w:after="0"/>
    </w:pPr>
    <w:rPr>
      <w:rFonts w:ascii="Verdana" w:hAnsi="Verdana"/>
      <w:noProof/>
      <w:sz w:val="18"/>
    </w:rPr>
  </w:style>
  <w:style w:type="paragraph" w:customStyle="1" w:styleId="Tabelltext-tt">
    <w:name w:val="Tabelltext-tät"/>
    <w:basedOn w:val="Tabelltext"/>
    <w:pPr>
      <w:spacing w:before="60" w:after="60"/>
    </w:pPr>
  </w:style>
  <w:style w:type="paragraph" w:customStyle="1" w:styleId="Upprkning">
    <w:name w:val="Uppräkning"/>
    <w:basedOn w:val="Normal"/>
    <w:pPr>
      <w:numPr>
        <w:numId w:val="3"/>
      </w:numPr>
      <w:tabs>
        <w:tab w:val="left" w:pos="1134"/>
        <w:tab w:val="left" w:pos="2268"/>
        <w:tab w:val="left" w:pos="3402"/>
        <w:tab w:val="left" w:pos="4536"/>
        <w:tab w:val="left" w:pos="5670"/>
      </w:tabs>
      <w:spacing w:after="120"/>
    </w:pPr>
  </w:style>
  <w:style w:type="paragraph" w:customStyle="1" w:styleId="Namn">
    <w:name w:val="Namn"/>
    <w:basedOn w:val="Adressat"/>
    <w:next w:val="Adressat"/>
    <w:pPr>
      <w:framePr w:wrap="around"/>
    </w:pPr>
    <w:rPr>
      <w:noProof/>
    </w:rPr>
  </w:style>
  <w:style w:type="paragraph" w:customStyle="1" w:styleId="Akt">
    <w:name w:val="Akt"/>
    <w:basedOn w:val="Normal"/>
    <w:rsid w:val="00C22E00"/>
    <w:pPr>
      <w:jc w:val="right"/>
    </w:pPr>
    <w:rPr>
      <w:rFonts w:ascii="Verdana" w:hAnsi="Verdana"/>
      <w:sz w:val="18"/>
    </w:rPr>
  </w:style>
  <w:style w:type="paragraph" w:customStyle="1" w:styleId="TomtStycke">
    <w:name w:val="TomtStycke"/>
    <w:basedOn w:val="Tabelltext"/>
    <w:pPr>
      <w:spacing w:before="0" w:after="0"/>
    </w:pPr>
    <w:rPr>
      <w:vanish/>
      <w:sz w:val="2"/>
    </w:rPr>
  </w:style>
  <w:style w:type="paragraph" w:styleId="Ballongtext">
    <w:name w:val="Balloon Text"/>
    <w:basedOn w:val="Normal"/>
    <w:link w:val="BallongtextChar"/>
    <w:rsid w:val="005D16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D169E"/>
    <w:rPr>
      <w:rFonts w:ascii="Tahoma" w:hAnsi="Tahoma" w:cs="Tahoma"/>
      <w:sz w:val="16"/>
      <w:szCs w:val="16"/>
    </w:rPr>
  </w:style>
  <w:style w:type="paragraph" w:customStyle="1" w:styleId="Aktbilaga2">
    <w:name w:val="Aktbilaga2"/>
    <w:basedOn w:val="Sida2"/>
    <w:rsid w:val="00C22E00"/>
    <w:pPr>
      <w:spacing w:before="40"/>
    </w:pPr>
    <w:rPr>
      <w:rFonts w:cs="Arial"/>
    </w:rPr>
  </w:style>
  <w:style w:type="character" w:customStyle="1" w:styleId="SidfotChar">
    <w:name w:val="Sidfot Char"/>
    <w:basedOn w:val="Standardstycketeckensnitt"/>
    <w:link w:val="Sidfot"/>
    <w:rsid w:val="00C22E00"/>
    <w:rPr>
      <w:rFonts w:ascii="Verdana" w:hAnsi="Verdana"/>
      <w:spacing w:val="10"/>
      <w:sz w:val="14"/>
    </w:rPr>
  </w:style>
  <w:style w:type="paragraph" w:customStyle="1" w:styleId="Fastighet">
    <w:name w:val="Fastighet"/>
    <w:basedOn w:val="Adressat"/>
    <w:rsid w:val="00C22E00"/>
    <w:pPr>
      <w:framePr w:wrap="around"/>
      <w:spacing w:before="240"/>
    </w:pPr>
    <w:rPr>
      <w:noProof/>
    </w:rPr>
  </w:style>
  <w:style w:type="paragraph" w:customStyle="1" w:styleId="Firma">
    <w:name w:val="Firma"/>
    <w:basedOn w:val="Adressat"/>
    <w:next w:val="Normal"/>
    <w:rsid w:val="00C22E00"/>
    <w:pPr>
      <w:framePr w:wrap="around"/>
      <w:spacing w:before="240"/>
    </w:pPr>
    <w:rPr>
      <w:noProof/>
    </w:rPr>
  </w:style>
  <w:style w:type="paragraph" w:customStyle="1" w:styleId="Ledtext2">
    <w:name w:val="Ledtext2"/>
    <w:basedOn w:val="Normal"/>
    <w:rsid w:val="00C22E00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before="70" w:after="30" w:line="220" w:lineRule="atLeast"/>
    </w:pPr>
    <w:rPr>
      <w:rFonts w:ascii="Verdana" w:hAnsi="Verdana"/>
    </w:rPr>
  </w:style>
  <w:style w:type="character" w:customStyle="1" w:styleId="SidhuvudChar">
    <w:name w:val="Sidhuvud Char"/>
    <w:basedOn w:val="Standardstycketeckensnitt"/>
    <w:link w:val="Sidhuvud"/>
    <w:rsid w:val="00C22E00"/>
    <w:rPr>
      <w:rFonts w:ascii="Verdana" w:hAnsi="Verdana"/>
      <w:sz w:val="24"/>
    </w:rPr>
  </w:style>
  <w:style w:type="paragraph" w:customStyle="1" w:styleId="Tabellcell">
    <w:name w:val="Tabellcell"/>
    <w:rsid w:val="00C22E00"/>
    <w:pPr>
      <w:spacing w:before="40"/>
      <w:ind w:left="6"/>
    </w:pPr>
    <w:rPr>
      <w:rFonts w:ascii="Verdana" w:hAnsi="Verdana"/>
      <w:sz w:val="16"/>
    </w:rPr>
  </w:style>
  <w:style w:type="paragraph" w:customStyle="1" w:styleId="Tabellrubrik">
    <w:name w:val="Tabellrubrik"/>
    <w:basedOn w:val="Normal"/>
    <w:rsid w:val="00C22E00"/>
    <w:pPr>
      <w:spacing w:before="60" w:after="60"/>
    </w:pPr>
    <w:rPr>
      <w:rFonts w:ascii="Verdana" w:hAnsi="Verdana"/>
      <w:sz w:val="22"/>
    </w:rPr>
  </w:style>
  <w:style w:type="paragraph" w:customStyle="1" w:styleId="zAvslutning">
    <w:name w:val="zAvslutning"/>
    <w:rsid w:val="00C22E00"/>
    <w:pPr>
      <w:spacing w:after="360"/>
    </w:pPr>
    <w:rPr>
      <w:rFonts w:ascii="Verdana" w:hAnsi="Verdana"/>
    </w:rPr>
  </w:style>
  <w:style w:type="paragraph" w:customStyle="1" w:styleId="zAvslutningsistaraden">
    <w:name w:val="zAvslutning sista raden"/>
    <w:basedOn w:val="zAvslutning"/>
    <w:rsid w:val="00C22E00"/>
    <w:pPr>
      <w:spacing w:after="0"/>
    </w:pPr>
  </w:style>
  <w:style w:type="paragraph" w:customStyle="1" w:styleId="nr2">
    <w:name w:val="Änr2"/>
    <w:basedOn w:val="Normal"/>
    <w:rsid w:val="00C22E00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TROSSEN\BE-anlf&#246;rr-VA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B700426-2F32-4278-AB4C-F38E6F77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BE-anlförr-VA.dotm</Template>
  <TotalTime>704</TotalTime>
  <Pages>3</Pages>
  <Words>706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Anläggningsåtgärd, omprövning, berörande Nattsländan ga:1.</vt:lpstr>
    </vt:vector>
  </TitlesOfParts>
  <Company>Lantmäteriet</Company>
  <LinksUpToDate>false</LinksUpToDate>
  <CharactersWithSpaces>4440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Anläggningsåtgärd, omprövning, berörande Nattsländan ga:1.</dc:title>
  <dc:subject>Ärendenr = O168077</dc:subject>
  <dc:creator>Klas Karlsson</dc:creator>
  <dc:description>Mallversion 3.10</dc:description>
  <cp:lastModifiedBy>Roos Elisabeth</cp:lastModifiedBy>
  <cp:revision>36</cp:revision>
  <cp:lastPrinted>1998-07-16T08:34:00Z</cp:lastPrinted>
  <dcterms:created xsi:type="dcterms:W3CDTF">2016-11-14T11:59:00Z</dcterms:created>
  <dcterms:modified xsi:type="dcterms:W3CDTF">2016-12-19T10:12:00Z</dcterms:modified>
  <cp:category>Beskrivning AL-VA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yndighet">
    <vt:lpwstr>KLM</vt:lpwstr>
  </property>
</Properties>
</file>